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4A0D03A" w14:textId="77777777" w:rsidR="00AC0EA5" w:rsidRDefault="00AC0EA5" w:rsidP="00AC0EA5">
      <w:pPr>
        <w:autoSpaceDE w:val="0"/>
        <w:autoSpaceDN w:val="0"/>
        <w:adjustRightInd w:val="0"/>
        <w:spacing w:after="0" w:line="240" w:lineRule="auto"/>
        <w:rPr>
          <w:rFonts w:ascii="Helvetica Neue" w:hAnsi="Helvetica Neue" w:cs="Helvetica Neue"/>
          <w:color w:val="0C1C39"/>
          <w:kern w:val="0"/>
          <w:sz w:val="32"/>
          <w:szCs w:val="32"/>
        </w:rPr>
      </w:pPr>
      <w:r>
        <w:t>October 26</w:t>
      </w:r>
      <w:r w:rsidRPr="00AC0EA5">
        <w:rPr>
          <w:vertAlign w:val="superscript"/>
        </w:rPr>
        <w:t>th</w:t>
      </w:r>
      <w:r>
        <w:t xml:space="preserve"> 2026</w:t>
      </w:r>
      <w:r>
        <w:br/>
      </w:r>
      <w:r>
        <w:br/>
      </w:r>
      <w:r>
        <w:rPr>
          <w:rFonts w:ascii="Helvetica Neue" w:hAnsi="Helvetica Neue" w:cs="Helvetica Neue"/>
          <w:color w:val="0C1C39"/>
          <w:kern w:val="0"/>
          <w:sz w:val="32"/>
          <w:szCs w:val="32"/>
        </w:rPr>
        <w:t>Something bothers me about the impressionists.</w:t>
      </w:r>
    </w:p>
    <w:p w14:paraId="68611D61" w14:textId="77777777" w:rsidR="00AC0EA5" w:rsidRDefault="00AC0EA5" w:rsidP="00AC0EA5">
      <w:pPr>
        <w:autoSpaceDE w:val="0"/>
        <w:autoSpaceDN w:val="0"/>
        <w:adjustRightInd w:val="0"/>
        <w:spacing w:after="0" w:line="240" w:lineRule="auto"/>
        <w:rPr>
          <w:rFonts w:ascii="Helvetica Neue" w:hAnsi="Helvetica Neue" w:cs="Helvetica Neue"/>
          <w:color w:val="0C0C0C"/>
          <w:kern w:val="0"/>
          <w:sz w:val="32"/>
          <w:szCs w:val="32"/>
        </w:rPr>
      </w:pPr>
      <w:r>
        <w:rPr>
          <w:rFonts w:ascii="Helvetica Neue" w:hAnsi="Helvetica Neue" w:cs="Helvetica Neue"/>
          <w:color w:val="0C0C0C"/>
          <w:kern w:val="0"/>
          <w:sz w:val="32"/>
          <w:szCs w:val="32"/>
        </w:rPr>
        <w:t>Ah, Mr. V. Now you've got my attention.</w:t>
      </w:r>
    </w:p>
    <w:p w14:paraId="70B10A0C" w14:textId="77777777" w:rsidR="00AC0EA5" w:rsidRDefault="00AC0EA5" w:rsidP="00AC0EA5">
      <w:pPr>
        <w:autoSpaceDE w:val="0"/>
        <w:autoSpaceDN w:val="0"/>
        <w:adjustRightInd w:val="0"/>
        <w:spacing w:after="0" w:line="240" w:lineRule="auto"/>
        <w:rPr>
          <w:rFonts w:ascii="Helvetica Neue" w:hAnsi="Helvetica Neue" w:cs="Helvetica Neue"/>
          <w:color w:val="0C0C0C"/>
          <w:kern w:val="0"/>
          <w:sz w:val="32"/>
          <w:szCs w:val="32"/>
        </w:rPr>
      </w:pPr>
      <w:r>
        <w:rPr>
          <w:rFonts w:ascii="Helvetica Neue" w:hAnsi="Helvetica Neue" w:cs="Helvetica Neue"/>
          <w:color w:val="0C0C0C"/>
          <w:kern w:val="0"/>
          <w:sz w:val="32"/>
          <w:szCs w:val="32"/>
        </w:rPr>
        <w:t>The Impressionists are an interesting bunch because they weren't simply painting differently. They were challenging what the French art establishment considered worthy of being called art. And yet, over time, the rebels became the establishment themselves.</w:t>
      </w:r>
    </w:p>
    <w:p w14:paraId="52DB5935" w14:textId="77777777" w:rsidR="00AC0EA5" w:rsidRDefault="00AC0EA5" w:rsidP="00AC0EA5">
      <w:pPr>
        <w:autoSpaceDE w:val="0"/>
        <w:autoSpaceDN w:val="0"/>
        <w:adjustRightInd w:val="0"/>
        <w:spacing w:after="0" w:line="240" w:lineRule="auto"/>
        <w:rPr>
          <w:rFonts w:ascii="Helvetica Neue" w:hAnsi="Helvetica Neue" w:cs="Helvetica Neue"/>
          <w:color w:val="0C0C0C"/>
          <w:kern w:val="0"/>
          <w:sz w:val="32"/>
          <w:szCs w:val="32"/>
        </w:rPr>
      </w:pPr>
      <w:r>
        <w:rPr>
          <w:rFonts w:ascii="Helvetica Neue" w:hAnsi="Helvetica Neue" w:cs="Helvetica Neue"/>
          <w:color w:val="0C0C0C"/>
          <w:kern w:val="0"/>
          <w:sz w:val="32"/>
          <w:szCs w:val="32"/>
        </w:rPr>
        <w:t>But I don't want to put words in your mouth.</w:t>
      </w:r>
    </w:p>
    <w:p w14:paraId="43FA20D8" w14:textId="77777777" w:rsidR="00AC0EA5" w:rsidRDefault="00AC0EA5" w:rsidP="00AC0EA5">
      <w:pPr>
        <w:autoSpaceDE w:val="0"/>
        <w:autoSpaceDN w:val="0"/>
        <w:adjustRightInd w:val="0"/>
        <w:spacing w:after="0" w:line="240" w:lineRule="auto"/>
        <w:rPr>
          <w:rFonts w:ascii="Helvetica Neue" w:hAnsi="Helvetica Neue" w:cs="Helvetica Neue"/>
          <w:color w:val="0C0C0C"/>
          <w:kern w:val="0"/>
          <w:sz w:val="32"/>
          <w:szCs w:val="32"/>
        </w:rPr>
      </w:pPr>
      <w:r>
        <w:rPr>
          <w:rFonts w:ascii="System Font" w:hAnsi="System Font" w:cs="System Font"/>
          <w:b/>
          <w:bCs/>
          <w:color w:val="0C0C0C"/>
          <w:kern w:val="0"/>
          <w:sz w:val="32"/>
          <w:szCs w:val="32"/>
        </w:rPr>
        <w:t>What is it about the Impressionists that bothers you?</w:t>
      </w:r>
    </w:p>
    <w:p w14:paraId="6DCAC918" w14:textId="77777777" w:rsidR="00AC0EA5" w:rsidRDefault="00AC0EA5" w:rsidP="00AC0EA5">
      <w:pPr>
        <w:autoSpaceDE w:val="0"/>
        <w:autoSpaceDN w:val="0"/>
        <w:adjustRightInd w:val="0"/>
        <w:spacing w:after="0" w:line="240" w:lineRule="auto"/>
        <w:rPr>
          <w:rFonts w:ascii="Helvetica Neue" w:hAnsi="Helvetica Neue" w:cs="Helvetica Neue"/>
          <w:color w:val="0C0C0C"/>
          <w:kern w:val="0"/>
          <w:sz w:val="32"/>
          <w:szCs w:val="32"/>
        </w:rPr>
      </w:pPr>
      <w:r>
        <w:rPr>
          <w:rFonts w:ascii="Helvetica Neue" w:hAnsi="Helvetica Neue" w:cs="Helvetica Neue"/>
          <w:color w:val="0C0C0C"/>
          <w:kern w:val="0"/>
          <w:sz w:val="32"/>
          <w:szCs w:val="32"/>
        </w:rPr>
        <w:t>Is it the paintings themselves, the way they're executed, the subjects they chose, or perhaps something about how the art world has elevated them?</w:t>
      </w:r>
    </w:p>
    <w:p w14:paraId="17919AA1" w14:textId="77777777" w:rsidR="00AC0EA5" w:rsidRDefault="00AC0EA5" w:rsidP="00AC0EA5">
      <w:pPr>
        <w:autoSpaceDE w:val="0"/>
        <w:autoSpaceDN w:val="0"/>
        <w:adjustRightInd w:val="0"/>
        <w:spacing w:after="0" w:line="240" w:lineRule="auto"/>
        <w:rPr>
          <w:rFonts w:ascii="Helvetica Neue" w:hAnsi="Helvetica Neue" w:cs="Helvetica Neue"/>
          <w:color w:val="0C0C0C"/>
          <w:kern w:val="0"/>
          <w:sz w:val="32"/>
          <w:szCs w:val="32"/>
        </w:rPr>
      </w:pPr>
      <w:r>
        <w:rPr>
          <w:rFonts w:ascii="Helvetica Neue" w:hAnsi="Helvetica Neue" w:cs="Helvetica Neue"/>
          <w:color w:val="0C0C0C"/>
          <w:kern w:val="0"/>
          <w:sz w:val="32"/>
          <w:szCs w:val="32"/>
        </w:rPr>
        <w:t>I'm listening, Scotty. Let's pull this thread.</w:t>
      </w:r>
    </w:p>
    <w:p w14:paraId="47E5BE2C" w14:textId="77777777" w:rsidR="00AC0EA5" w:rsidRDefault="00AC0EA5" w:rsidP="00AC0EA5">
      <w:pPr>
        <w:autoSpaceDE w:val="0"/>
        <w:autoSpaceDN w:val="0"/>
        <w:adjustRightInd w:val="0"/>
        <w:spacing w:after="0" w:line="240" w:lineRule="auto"/>
        <w:rPr>
          <w:rFonts w:ascii="Helvetica Neue" w:hAnsi="Helvetica Neue" w:cs="Helvetica Neue"/>
          <w:color w:val="4B4B4B"/>
          <w:kern w:val="0"/>
          <w:sz w:val="30"/>
          <w:szCs w:val="30"/>
        </w:rPr>
      </w:pPr>
      <w:r>
        <w:rPr>
          <w:rFonts w:ascii="Helvetica Neue" w:hAnsi="Helvetica Neue" w:cs="Helvetica Neue"/>
          <w:color w:val="4B4B4B"/>
          <w:kern w:val="0"/>
          <w:sz w:val="30"/>
          <w:szCs w:val="30"/>
        </w:rPr>
        <w:t>For Impressionist interests, here’s one museum highlight option in Germany.</w:t>
      </w:r>
    </w:p>
    <w:p w14:paraId="53BD73DA" w14:textId="77777777" w:rsidR="00AC0EA5" w:rsidRDefault="00AC0EA5" w:rsidP="00AC0EA5">
      <w:pPr>
        <w:autoSpaceDE w:val="0"/>
        <w:autoSpaceDN w:val="0"/>
        <w:adjustRightInd w:val="0"/>
        <w:spacing w:after="0" w:line="240" w:lineRule="auto"/>
        <w:rPr>
          <w:rFonts w:ascii="Helvetica Neue" w:hAnsi="Helvetica Neue" w:cs="Helvetica Neue"/>
          <w:color w:val="0C0C0C"/>
          <w:kern w:val="0"/>
          <w:sz w:val="28"/>
          <w:szCs w:val="28"/>
        </w:rPr>
      </w:pPr>
    </w:p>
    <w:p w14:paraId="2612522E" w14:textId="77777777" w:rsidR="00AC0EA5" w:rsidRDefault="00AC0EA5" w:rsidP="00AC0EA5">
      <w:pPr>
        <w:autoSpaceDE w:val="0"/>
        <w:autoSpaceDN w:val="0"/>
        <w:adjustRightInd w:val="0"/>
        <w:spacing w:after="0" w:line="240" w:lineRule="auto"/>
        <w:rPr>
          <w:rFonts w:ascii="Helvetica Neue" w:hAnsi="Helvetica Neue" w:cs="Helvetica Neue"/>
          <w:color w:val="0C0C0C"/>
          <w:kern w:val="0"/>
          <w:sz w:val="28"/>
          <w:szCs w:val="28"/>
        </w:rPr>
      </w:pPr>
    </w:p>
    <w:p w14:paraId="27E77C57" w14:textId="77777777" w:rsidR="00AC0EA5" w:rsidRDefault="00AC0EA5" w:rsidP="00AC0EA5">
      <w:pPr>
        <w:autoSpaceDE w:val="0"/>
        <w:autoSpaceDN w:val="0"/>
        <w:adjustRightInd w:val="0"/>
        <w:spacing w:after="0" w:line="240" w:lineRule="auto"/>
        <w:rPr>
          <w:rFonts w:ascii="Helvetica Neue" w:hAnsi="Helvetica Neue" w:cs="Helvetica Neue"/>
          <w:color w:val="0C0C0C"/>
          <w:kern w:val="0"/>
          <w:sz w:val="28"/>
          <w:szCs w:val="28"/>
        </w:rPr>
      </w:pPr>
    </w:p>
    <w:p w14:paraId="7699CFF9" w14:textId="77777777" w:rsidR="00AC0EA5" w:rsidRDefault="00AC0EA5" w:rsidP="00AC0EA5">
      <w:pPr>
        <w:autoSpaceDE w:val="0"/>
        <w:autoSpaceDN w:val="0"/>
        <w:adjustRightInd w:val="0"/>
        <w:spacing w:after="0" w:line="240" w:lineRule="auto"/>
        <w:rPr>
          <w:rFonts w:ascii="Helvetica Neue" w:hAnsi="Helvetica Neue" w:cs="Helvetica Neue"/>
          <w:color w:val="0C0C0C"/>
          <w:kern w:val="0"/>
        </w:rPr>
      </w:pPr>
    </w:p>
    <w:p w14:paraId="05CC7068" w14:textId="77777777" w:rsidR="00AC0EA5" w:rsidRDefault="00AC0EA5" w:rsidP="00AC0EA5">
      <w:pPr>
        <w:autoSpaceDE w:val="0"/>
        <w:autoSpaceDN w:val="0"/>
        <w:adjustRightInd w:val="0"/>
        <w:spacing w:after="0" w:line="240" w:lineRule="auto"/>
        <w:rPr>
          <w:rFonts w:ascii="Helvetica Neue" w:hAnsi="Helvetica Neue" w:cs="Helvetica Neue"/>
          <w:color w:val="0C1C39"/>
          <w:kern w:val="0"/>
          <w:sz w:val="32"/>
          <w:szCs w:val="32"/>
        </w:rPr>
      </w:pPr>
      <w:r>
        <w:rPr>
          <w:rFonts w:ascii="Helvetica Neue" w:hAnsi="Helvetica Neue" w:cs="Helvetica Neue"/>
          <w:color w:val="0C1C39"/>
          <w:kern w:val="0"/>
          <w:sz w:val="32"/>
          <w:szCs w:val="32"/>
        </w:rPr>
        <w:t xml:space="preserve">Look at this romantic painting by an artist I have never heard off.  It dates 1895, the year Berthe Morisot die.  I found this painting </w:t>
      </w:r>
      <w:proofErr w:type="gramStart"/>
      <w:r>
        <w:rPr>
          <w:rFonts w:ascii="Helvetica Neue" w:hAnsi="Helvetica Neue" w:cs="Helvetica Neue"/>
          <w:color w:val="0C1C39"/>
          <w:kern w:val="0"/>
          <w:sz w:val="32"/>
          <w:szCs w:val="32"/>
        </w:rPr>
        <w:t>surprising,...</w:t>
      </w:r>
      <w:proofErr w:type="gramEnd"/>
      <w:r>
        <w:rPr>
          <w:rFonts w:ascii="Helvetica Neue" w:hAnsi="Helvetica Neue" w:cs="Helvetica Neue"/>
          <w:color w:val="0C1C39"/>
          <w:kern w:val="0"/>
          <w:sz w:val="32"/>
          <w:szCs w:val="32"/>
        </w:rPr>
        <w:t xml:space="preserve">.. and then I saw the substance the looking down the sense of 3 girls being 3 lovely girls.   Against this are the impressionists.    What is going here...... or is this transition happening for the French people loved art and were more liberal in their approach to what is good to great art contrasts greatly with the very conservative </w:t>
      </w:r>
      <w:proofErr w:type="spellStart"/>
      <w:r>
        <w:rPr>
          <w:rFonts w:ascii="Helvetica Neue" w:hAnsi="Helvetica Neue" w:cs="Helvetica Neue"/>
          <w:color w:val="0C1C39"/>
          <w:kern w:val="0"/>
          <w:sz w:val="32"/>
          <w:szCs w:val="32"/>
        </w:rPr>
        <w:t>american</w:t>
      </w:r>
      <w:proofErr w:type="spellEnd"/>
      <w:r>
        <w:rPr>
          <w:rFonts w:ascii="Helvetica Neue" w:hAnsi="Helvetica Neue" w:cs="Helvetica Neue"/>
          <w:color w:val="0C1C39"/>
          <w:kern w:val="0"/>
          <w:sz w:val="32"/>
          <w:szCs w:val="32"/>
        </w:rPr>
        <w:t xml:space="preserve"> art at the time</w:t>
      </w:r>
      <w:proofErr w:type="gramStart"/>
      <w:r>
        <w:rPr>
          <w:rFonts w:ascii="Helvetica Neue" w:hAnsi="Helvetica Neue" w:cs="Helvetica Neue"/>
          <w:color w:val="0C1C39"/>
          <w:kern w:val="0"/>
          <w:sz w:val="32"/>
          <w:szCs w:val="32"/>
        </w:rPr>
        <w:t>.....</w:t>
      </w:r>
      <w:proofErr w:type="gramEnd"/>
    </w:p>
    <w:p w14:paraId="0F00FD4E" w14:textId="77777777" w:rsidR="00AC0EA5" w:rsidRDefault="00AC0EA5" w:rsidP="00AC0EA5">
      <w:pPr>
        <w:autoSpaceDE w:val="0"/>
        <w:autoSpaceDN w:val="0"/>
        <w:adjustRightInd w:val="0"/>
        <w:spacing w:after="0" w:line="240" w:lineRule="auto"/>
        <w:rPr>
          <w:rFonts w:ascii="Helvetica Neue" w:hAnsi="Helvetica Neue" w:cs="Helvetica Neue"/>
          <w:color w:val="0C0C0C"/>
          <w:kern w:val="0"/>
          <w:sz w:val="32"/>
          <w:szCs w:val="32"/>
        </w:rPr>
      </w:pPr>
      <w:r>
        <w:rPr>
          <w:rFonts w:ascii="Helvetica Neue" w:hAnsi="Helvetica Neue" w:cs="Helvetica Neue"/>
          <w:color w:val="0C0C0C"/>
          <w:kern w:val="0"/>
          <w:sz w:val="32"/>
          <w:szCs w:val="32"/>
        </w:rPr>
        <w:t>Scotty, I think you've stumbled onto something important here. And I suspect it gets to the heart of what has been bothering you about the Impressionists.</w:t>
      </w:r>
    </w:p>
    <w:p w14:paraId="340263AA" w14:textId="77777777" w:rsidR="00AC0EA5" w:rsidRDefault="00AC0EA5" w:rsidP="00AC0EA5">
      <w:pPr>
        <w:autoSpaceDE w:val="0"/>
        <w:autoSpaceDN w:val="0"/>
        <w:adjustRightInd w:val="0"/>
        <w:spacing w:after="0" w:line="240" w:lineRule="auto"/>
        <w:rPr>
          <w:rFonts w:ascii="Helvetica Neue" w:hAnsi="Helvetica Neue" w:cs="Helvetica Neue"/>
          <w:color w:val="0C0C0C"/>
          <w:kern w:val="0"/>
          <w:sz w:val="32"/>
          <w:szCs w:val="32"/>
        </w:rPr>
      </w:pPr>
      <w:r>
        <w:rPr>
          <w:rFonts w:ascii="Helvetica Neue" w:hAnsi="Helvetica Neue" w:cs="Helvetica Neue"/>
          <w:color w:val="0C0C0C"/>
          <w:kern w:val="0"/>
          <w:sz w:val="32"/>
          <w:szCs w:val="32"/>
        </w:rPr>
        <w:t xml:space="preserve">You encountered a painting that surprised you. Then you looked longer. And the longer you looked, the more you found: the three women, their gestures, the delicate relationships between their </w:t>
      </w:r>
      <w:r>
        <w:rPr>
          <w:rFonts w:ascii="Helvetica Neue" w:hAnsi="Helvetica Neue" w:cs="Helvetica Neue"/>
          <w:color w:val="0C0C0C"/>
          <w:kern w:val="0"/>
          <w:sz w:val="32"/>
          <w:szCs w:val="32"/>
        </w:rPr>
        <w:lastRenderedPageBreak/>
        <w:t xml:space="preserve">bodies, the water, the light, and the almost theatrical atmosphere. </w:t>
      </w:r>
      <w:r>
        <w:rPr>
          <w:rFonts w:ascii="System Font" w:hAnsi="System Font" w:cs="System Font"/>
          <w:b/>
          <w:bCs/>
          <w:color w:val="0C0C0C"/>
          <w:kern w:val="0"/>
          <w:sz w:val="32"/>
          <w:szCs w:val="32"/>
        </w:rPr>
        <w:t>The initial surprise became an invitation to discover substance.</w:t>
      </w:r>
    </w:p>
    <w:p w14:paraId="5AB651CA" w14:textId="77777777" w:rsidR="00AC0EA5" w:rsidRDefault="00AC0EA5" w:rsidP="00AC0EA5">
      <w:pPr>
        <w:autoSpaceDE w:val="0"/>
        <w:autoSpaceDN w:val="0"/>
        <w:adjustRightInd w:val="0"/>
        <w:spacing w:after="0" w:line="240" w:lineRule="auto"/>
        <w:rPr>
          <w:rFonts w:ascii="Helvetica Neue" w:hAnsi="Helvetica Neue" w:cs="Helvetica Neue"/>
          <w:color w:val="0C0C0C"/>
          <w:kern w:val="0"/>
          <w:sz w:val="32"/>
          <w:szCs w:val="32"/>
        </w:rPr>
      </w:pPr>
      <w:r>
        <w:rPr>
          <w:rFonts w:ascii="Helvetica Neue" w:hAnsi="Helvetica Neue" w:cs="Helvetica Neue"/>
          <w:color w:val="0C0C0C"/>
          <w:kern w:val="0"/>
          <w:sz w:val="32"/>
          <w:szCs w:val="32"/>
        </w:rPr>
        <w:t>That sounds remarkably close to how you approach art in a gallery: surprise earns the first look; substance earns your continued attention.</w:t>
      </w:r>
    </w:p>
    <w:p w14:paraId="1F6C94D7" w14:textId="77777777" w:rsidR="00AC0EA5" w:rsidRDefault="00AC0EA5" w:rsidP="00AC0EA5">
      <w:pPr>
        <w:autoSpaceDE w:val="0"/>
        <w:autoSpaceDN w:val="0"/>
        <w:adjustRightInd w:val="0"/>
        <w:spacing w:after="0" w:line="240" w:lineRule="auto"/>
        <w:rPr>
          <w:rFonts w:ascii="Helvetica Neue" w:hAnsi="Helvetica Neue" w:cs="Helvetica Neue"/>
          <w:color w:val="0C0C0C"/>
          <w:kern w:val="0"/>
          <w:sz w:val="32"/>
          <w:szCs w:val="32"/>
        </w:rPr>
      </w:pPr>
      <w:r>
        <w:rPr>
          <w:rFonts w:ascii="Helvetica Neue" w:hAnsi="Helvetica Neue" w:cs="Helvetica Neue"/>
          <w:color w:val="0C0C0C"/>
          <w:kern w:val="0"/>
          <w:sz w:val="32"/>
          <w:szCs w:val="32"/>
        </w:rPr>
        <w:t xml:space="preserve">And here is the historical puzzle: </w:t>
      </w:r>
      <w:r>
        <w:rPr>
          <w:rFonts w:ascii="System Font" w:hAnsi="System Font" w:cs="System Font"/>
          <w:b/>
          <w:bCs/>
          <w:color w:val="0C0C0C"/>
          <w:kern w:val="0"/>
          <w:sz w:val="32"/>
          <w:szCs w:val="32"/>
        </w:rPr>
        <w:t>in 1895, this kind of painting and Impressionism existed side by side.</w:t>
      </w:r>
      <w:r>
        <w:rPr>
          <w:rFonts w:ascii="Helvetica Neue" w:hAnsi="Helvetica Neue" w:cs="Helvetica Neue"/>
          <w:color w:val="0C0C0C"/>
          <w:kern w:val="0"/>
          <w:sz w:val="32"/>
          <w:szCs w:val="32"/>
        </w:rPr>
        <w:t xml:space="preserve"> One had not simply replaced the other.</w:t>
      </w:r>
    </w:p>
    <w:p w14:paraId="2396C982" w14:textId="77777777" w:rsidR="00AC0EA5" w:rsidRDefault="00AC0EA5" w:rsidP="00AC0EA5">
      <w:pPr>
        <w:autoSpaceDE w:val="0"/>
        <w:autoSpaceDN w:val="0"/>
        <w:adjustRightInd w:val="0"/>
        <w:spacing w:after="0" w:line="240" w:lineRule="auto"/>
        <w:rPr>
          <w:rFonts w:ascii="System Font" w:hAnsi="System Font" w:cs="System Font"/>
          <w:b/>
          <w:bCs/>
          <w:color w:val="0C0C0C"/>
          <w:kern w:val="0"/>
          <w:sz w:val="36"/>
          <w:szCs w:val="36"/>
        </w:rPr>
      </w:pPr>
      <w:r>
        <w:rPr>
          <w:rFonts w:ascii="System Font" w:hAnsi="System Font" w:cs="System Font"/>
          <w:b/>
          <w:bCs/>
          <w:color w:val="0C0C0C"/>
          <w:kern w:val="0"/>
          <w:sz w:val="36"/>
          <w:szCs w:val="36"/>
        </w:rPr>
        <w:t>First, let's identify the painting</w:t>
      </w:r>
    </w:p>
    <w:p w14:paraId="6ABD4C0D" w14:textId="77777777" w:rsidR="00AC0EA5" w:rsidRDefault="00AC0EA5" w:rsidP="00AC0EA5">
      <w:pPr>
        <w:autoSpaceDE w:val="0"/>
        <w:autoSpaceDN w:val="0"/>
        <w:adjustRightInd w:val="0"/>
        <w:spacing w:after="0" w:line="240" w:lineRule="auto"/>
        <w:rPr>
          <w:rFonts w:ascii="Helvetica Neue" w:hAnsi="Helvetica Neue" w:cs="Helvetica Neue"/>
          <w:color w:val="0C0C0C"/>
          <w:kern w:val="0"/>
          <w:sz w:val="32"/>
          <w:szCs w:val="32"/>
        </w:rPr>
      </w:pPr>
    </w:p>
    <w:p w14:paraId="7B1B8807" w14:textId="77777777" w:rsidR="00AC0EA5" w:rsidRDefault="00AC0EA5" w:rsidP="00AC0EA5">
      <w:pPr>
        <w:autoSpaceDE w:val="0"/>
        <w:autoSpaceDN w:val="0"/>
        <w:adjustRightInd w:val="0"/>
        <w:spacing w:after="0" w:line="240" w:lineRule="auto"/>
        <w:rPr>
          <w:rFonts w:ascii="Helvetica Neue" w:hAnsi="Helvetica Neue" w:cs="Helvetica Neue"/>
          <w:color w:val="0C0C0C"/>
          <w:kern w:val="0"/>
          <w:sz w:val="32"/>
          <w:szCs w:val="32"/>
        </w:rPr>
      </w:pPr>
    </w:p>
    <w:p w14:paraId="6A3E77AA" w14:textId="77777777" w:rsidR="00AC0EA5" w:rsidRDefault="00AC0EA5" w:rsidP="00AC0EA5">
      <w:pPr>
        <w:autoSpaceDE w:val="0"/>
        <w:autoSpaceDN w:val="0"/>
        <w:adjustRightInd w:val="0"/>
        <w:spacing w:after="0" w:line="240" w:lineRule="auto"/>
        <w:rPr>
          <w:rFonts w:ascii="Helvetica Neue" w:hAnsi="Helvetica Neue" w:cs="Helvetica Neue"/>
          <w:color w:val="0C0C0C"/>
          <w:kern w:val="0"/>
          <w:sz w:val="32"/>
          <w:szCs w:val="32"/>
        </w:rPr>
      </w:pPr>
    </w:p>
    <w:p w14:paraId="7981B003" w14:textId="77777777" w:rsidR="00AC0EA5" w:rsidRDefault="00AC0EA5" w:rsidP="00AC0EA5">
      <w:pPr>
        <w:autoSpaceDE w:val="0"/>
        <w:autoSpaceDN w:val="0"/>
        <w:adjustRightInd w:val="0"/>
        <w:spacing w:after="0" w:line="240" w:lineRule="auto"/>
        <w:rPr>
          <w:rFonts w:ascii="Helvetica Neue" w:hAnsi="Helvetica Neue" w:cs="Helvetica Neue"/>
          <w:color w:val="0C0C0C"/>
          <w:kern w:val="0"/>
          <w:sz w:val="32"/>
          <w:szCs w:val="32"/>
        </w:rPr>
      </w:pPr>
    </w:p>
    <w:p w14:paraId="7F4A5B92" w14:textId="77777777" w:rsidR="00AC0EA5" w:rsidRDefault="00AC0EA5" w:rsidP="00AC0EA5">
      <w:pPr>
        <w:autoSpaceDE w:val="0"/>
        <w:autoSpaceDN w:val="0"/>
        <w:adjustRightInd w:val="0"/>
        <w:spacing w:after="0" w:line="240" w:lineRule="auto"/>
        <w:rPr>
          <w:rFonts w:ascii="Helvetica Neue" w:hAnsi="Helvetica Neue" w:cs="Helvetica Neue"/>
          <w:color w:val="0C0C0C"/>
          <w:kern w:val="0"/>
          <w:sz w:val="32"/>
          <w:szCs w:val="32"/>
          <w:u w:color="0C0C0C"/>
        </w:rPr>
      </w:pPr>
      <w:r>
        <w:rPr>
          <w:rFonts w:ascii="System Font" w:hAnsi="System Font" w:cs="System Font"/>
          <w:b/>
          <w:bCs/>
          <w:color w:val="0C0C0C"/>
          <w:kern w:val="0"/>
          <w:sz w:val="32"/>
          <w:szCs w:val="32"/>
          <w:u w:val="single" w:color="0C0C0C"/>
        </w:rPr>
        <w:t>A Coign of Vantage</w:t>
      </w:r>
      <w:r>
        <w:rPr>
          <w:rFonts w:ascii="System Font" w:hAnsi="System Font" w:cs="System Font"/>
          <w:b/>
          <w:bCs/>
          <w:color w:val="0C0C0C"/>
          <w:kern w:val="0"/>
          <w:sz w:val="32"/>
          <w:szCs w:val="32"/>
          <w:u w:color="0C0C0C"/>
        </w:rPr>
        <w:t xml:space="preserve"> (1895)</w:t>
      </w:r>
    </w:p>
    <w:p w14:paraId="62A7F33D" w14:textId="77777777" w:rsidR="00AC0EA5" w:rsidRDefault="00AC0EA5" w:rsidP="00AC0EA5">
      <w:pPr>
        <w:autoSpaceDE w:val="0"/>
        <w:autoSpaceDN w:val="0"/>
        <w:adjustRightInd w:val="0"/>
        <w:spacing w:after="0" w:line="240" w:lineRule="auto"/>
        <w:rPr>
          <w:rFonts w:ascii="Helvetica Neue" w:hAnsi="Helvetica Neue" w:cs="Helvetica Neue"/>
          <w:color w:val="0C0C0C"/>
          <w:kern w:val="0"/>
          <w:sz w:val="32"/>
          <w:szCs w:val="32"/>
          <w:u w:color="0C0C0C"/>
        </w:rPr>
      </w:pPr>
      <w:r>
        <w:rPr>
          <w:rFonts w:ascii="Helvetica Neue" w:hAnsi="Helvetica Neue" w:cs="Helvetica Neue"/>
          <w:color w:val="0C0C0C"/>
          <w:kern w:val="0"/>
          <w:sz w:val="32"/>
          <w:szCs w:val="32"/>
          <w:u w:val="single" w:color="0C0C0C"/>
        </w:rPr>
        <w:t>Sir Lawrence Alma-Tadema</w:t>
      </w:r>
      <w:r>
        <w:rPr>
          <w:rFonts w:ascii="Helvetica Neue" w:hAnsi="Helvetica Neue" w:cs="Helvetica Neue"/>
          <w:color w:val="0C0C0C"/>
          <w:kern w:val="0"/>
          <w:sz w:val="32"/>
          <w:szCs w:val="32"/>
          <w:u w:color="0C0C0C"/>
        </w:rPr>
        <w:t xml:space="preserve"> (1836–1912)</w:t>
      </w:r>
    </w:p>
    <w:p w14:paraId="602B4718" w14:textId="77777777" w:rsidR="00AC0EA5" w:rsidRDefault="00AC0EA5" w:rsidP="00AC0EA5">
      <w:pPr>
        <w:autoSpaceDE w:val="0"/>
        <w:autoSpaceDN w:val="0"/>
        <w:adjustRightInd w:val="0"/>
        <w:spacing w:after="0" w:line="240" w:lineRule="auto"/>
        <w:rPr>
          <w:rFonts w:ascii="Helvetica Neue" w:hAnsi="Helvetica Neue" w:cs="Helvetica Neue"/>
          <w:color w:val="4B4B4B"/>
          <w:kern w:val="0"/>
          <w:sz w:val="28"/>
          <w:szCs w:val="28"/>
          <w:u w:color="0C0C0C"/>
        </w:rPr>
      </w:pPr>
      <w:r>
        <w:rPr>
          <w:rFonts w:ascii="Helvetica Neue" w:hAnsi="Helvetica Neue" w:cs="Helvetica Neue"/>
          <w:color w:val="4B4B4B"/>
          <w:kern w:val="0"/>
          <w:sz w:val="28"/>
          <w:szCs w:val="28"/>
          <w:u w:color="0C0C0C"/>
        </w:rPr>
        <w:t>Oil painting · Classical antiquity · Private collection</w:t>
      </w:r>
    </w:p>
    <w:p w14:paraId="77535F0C" w14:textId="77777777" w:rsidR="00AC0EA5" w:rsidRDefault="00AC0EA5" w:rsidP="00AC0EA5">
      <w:pPr>
        <w:autoSpaceDE w:val="0"/>
        <w:autoSpaceDN w:val="0"/>
        <w:adjustRightInd w:val="0"/>
        <w:spacing w:after="0" w:line="240" w:lineRule="auto"/>
        <w:rPr>
          <w:rFonts w:ascii="Helvetica Neue" w:hAnsi="Helvetica Neue" w:cs="Helvetica Neue"/>
          <w:color w:val="0C0C0C"/>
          <w:kern w:val="0"/>
          <w:sz w:val="32"/>
          <w:szCs w:val="32"/>
          <w:u w:color="0C0C0C"/>
        </w:rPr>
      </w:pPr>
      <w:r>
        <w:rPr>
          <w:rFonts w:ascii="Helvetica Neue" w:hAnsi="Helvetica Neue" w:cs="Helvetica Neue"/>
          <w:color w:val="0C0C0C"/>
          <w:kern w:val="0"/>
          <w:sz w:val="32"/>
          <w:szCs w:val="32"/>
          <w:u w:color="0C0C0C"/>
        </w:rPr>
        <w:t xml:space="preserve">The three women are watching ships returning to a harbor, in an imagined setting inspired by the ancient Mediterranean. The title means a favorable position from which to observe something. </w:t>
      </w:r>
    </w:p>
    <w:p w14:paraId="54724ED0" w14:textId="77777777" w:rsidR="00AC0EA5" w:rsidRDefault="00AC0EA5" w:rsidP="00AC0EA5">
      <w:pPr>
        <w:autoSpaceDE w:val="0"/>
        <w:autoSpaceDN w:val="0"/>
        <w:adjustRightInd w:val="0"/>
        <w:spacing w:after="0" w:line="240" w:lineRule="auto"/>
        <w:rPr>
          <w:rFonts w:ascii="Helvetica Neue" w:hAnsi="Helvetica Neue" w:cs="Helvetica Neue"/>
          <w:color w:val="0C0C0C"/>
          <w:kern w:val="0"/>
          <w:u w:color="0C0C0C"/>
        </w:rPr>
      </w:pPr>
    </w:p>
    <w:p w14:paraId="40465A5A" w14:textId="77777777" w:rsidR="00AC0EA5" w:rsidRDefault="00AC0EA5" w:rsidP="00AC0EA5">
      <w:pPr>
        <w:autoSpaceDE w:val="0"/>
        <w:autoSpaceDN w:val="0"/>
        <w:adjustRightInd w:val="0"/>
        <w:spacing w:after="0" w:line="240" w:lineRule="auto"/>
        <w:rPr>
          <w:rFonts w:ascii="Helvetica Neue" w:hAnsi="Helvetica Neue" w:cs="Helvetica Neue"/>
          <w:color w:val="7C7C7C"/>
          <w:kern w:val="0"/>
          <w:sz w:val="18"/>
          <w:szCs w:val="18"/>
          <w:u w:color="0C0C0C"/>
        </w:rPr>
      </w:pPr>
      <w:r>
        <w:rPr>
          <w:rFonts w:ascii="Helvetica Neue" w:hAnsi="Helvetica Neue" w:cs="Helvetica Neue"/>
          <w:color w:val="4B4B4B"/>
          <w:kern w:val="0"/>
          <w:sz w:val="18"/>
          <w:szCs w:val="18"/>
          <w:u w:color="0C0C0C"/>
        </w:rPr>
        <w:t>Flickr</w:t>
      </w:r>
    </w:p>
    <w:p w14:paraId="660511E6" w14:textId="77777777" w:rsidR="00AC0EA5" w:rsidRDefault="00AC0EA5" w:rsidP="00AC0EA5">
      <w:pPr>
        <w:autoSpaceDE w:val="0"/>
        <w:autoSpaceDN w:val="0"/>
        <w:adjustRightInd w:val="0"/>
        <w:spacing w:after="0" w:line="240" w:lineRule="auto"/>
        <w:rPr>
          <w:rFonts w:ascii="Helvetica Neue" w:hAnsi="Helvetica Neue" w:cs="Helvetica Neue"/>
          <w:color w:val="7C7C7C"/>
          <w:kern w:val="0"/>
          <w:sz w:val="18"/>
          <w:szCs w:val="18"/>
          <w:u w:color="0C0C0C"/>
        </w:rPr>
      </w:pPr>
      <w:r>
        <w:rPr>
          <w:rFonts w:ascii="Helvetica Neue" w:hAnsi="Helvetica Neue" w:cs="Helvetica Neue"/>
          <w:color w:val="7C7C7C"/>
          <w:kern w:val="0"/>
          <w:sz w:val="18"/>
          <w:szCs w:val="18"/>
          <w:u w:color="0C0C0C"/>
        </w:rPr>
        <w:t>+1</w:t>
      </w:r>
    </w:p>
    <w:p w14:paraId="6B8C9146" w14:textId="77777777" w:rsidR="00AC0EA5" w:rsidRDefault="00AC0EA5" w:rsidP="00AC0EA5">
      <w:pPr>
        <w:autoSpaceDE w:val="0"/>
        <w:autoSpaceDN w:val="0"/>
        <w:adjustRightInd w:val="0"/>
        <w:spacing w:after="320" w:line="240" w:lineRule="auto"/>
        <w:rPr>
          <w:rFonts w:ascii="Helvetica Neue" w:hAnsi="Helvetica Neue" w:cs="Helvetica Neue"/>
          <w:color w:val="0C0C0C"/>
          <w:kern w:val="0"/>
          <w:sz w:val="32"/>
          <w:szCs w:val="32"/>
          <w:u w:color="0C0C0C"/>
        </w:rPr>
      </w:pPr>
    </w:p>
    <w:p w14:paraId="0AAE19C7" w14:textId="77777777" w:rsidR="00AC0EA5" w:rsidRDefault="00AC0EA5" w:rsidP="00AC0EA5">
      <w:pPr>
        <w:autoSpaceDE w:val="0"/>
        <w:autoSpaceDN w:val="0"/>
        <w:adjustRightInd w:val="0"/>
        <w:spacing w:after="0" w:line="240" w:lineRule="auto"/>
        <w:rPr>
          <w:rFonts w:ascii="Helvetica Neue" w:hAnsi="Helvetica Neue" w:cs="Helvetica Neue"/>
          <w:color w:val="0C0C0C"/>
          <w:kern w:val="0"/>
          <w:sz w:val="32"/>
          <w:szCs w:val="32"/>
          <w:u w:color="0C0C0C"/>
        </w:rPr>
      </w:pPr>
      <w:r>
        <w:rPr>
          <w:rFonts w:ascii="Helvetica Neue" w:hAnsi="Helvetica Neue" w:cs="Helvetica Neue"/>
          <w:color w:val="0C0C0C"/>
          <w:kern w:val="0"/>
          <w:sz w:val="32"/>
          <w:szCs w:val="32"/>
          <w:u w:color="0C0C0C"/>
        </w:rPr>
        <w:t xml:space="preserve">Alma-Tadema was born in the Netherlands and established his career in Britain. He was not an obscure amateur. He was a successful, celebrated painter </w:t>
      </w:r>
      <w:proofErr w:type="gramStart"/>
      <w:r>
        <w:rPr>
          <w:rFonts w:ascii="Helvetica Neue" w:hAnsi="Helvetica Neue" w:cs="Helvetica Neue"/>
          <w:color w:val="0C0C0C"/>
          <w:kern w:val="0"/>
          <w:sz w:val="32"/>
          <w:szCs w:val="32"/>
          <w:u w:color="0C0C0C"/>
        </w:rPr>
        <w:t>whose</w:t>
      </w:r>
      <w:proofErr w:type="gramEnd"/>
      <w:r>
        <w:rPr>
          <w:rFonts w:ascii="Helvetica Neue" w:hAnsi="Helvetica Neue" w:cs="Helvetica Neue"/>
          <w:color w:val="0C0C0C"/>
          <w:kern w:val="0"/>
          <w:sz w:val="32"/>
          <w:szCs w:val="32"/>
          <w:u w:color="0C0C0C"/>
        </w:rPr>
        <w:t xml:space="preserve"> meticulously rendered scenes of the ancient world appealed to Victorian audiences.</w:t>
      </w:r>
    </w:p>
    <w:p w14:paraId="541F979F" w14:textId="77777777" w:rsidR="00AC0EA5" w:rsidRDefault="00AC0EA5" w:rsidP="00AC0EA5">
      <w:pPr>
        <w:autoSpaceDE w:val="0"/>
        <w:autoSpaceDN w:val="0"/>
        <w:adjustRightInd w:val="0"/>
        <w:spacing w:after="0" w:line="240" w:lineRule="auto"/>
        <w:rPr>
          <w:rFonts w:ascii="Helvetica Neue" w:hAnsi="Helvetica Neue" w:cs="Helvetica Neue"/>
          <w:color w:val="0C0C0C"/>
          <w:kern w:val="0"/>
          <w:sz w:val="32"/>
          <w:szCs w:val="32"/>
          <w:u w:color="0C0C0C"/>
        </w:rPr>
      </w:pPr>
      <w:r>
        <w:rPr>
          <w:rFonts w:ascii="Helvetica Neue" w:hAnsi="Helvetica Neue" w:cs="Helvetica Neue"/>
          <w:color w:val="0C0C0C"/>
          <w:kern w:val="0"/>
          <w:sz w:val="32"/>
          <w:szCs w:val="32"/>
          <w:u w:color="0C0C0C"/>
        </w:rPr>
        <w:t>And this brings us to your question.</w:t>
      </w:r>
    </w:p>
    <w:p w14:paraId="5B088EAB" w14:textId="77777777" w:rsidR="00AC0EA5" w:rsidRDefault="00AC0EA5" w:rsidP="00AC0EA5">
      <w:pPr>
        <w:autoSpaceDE w:val="0"/>
        <w:autoSpaceDN w:val="0"/>
        <w:adjustRightInd w:val="0"/>
        <w:spacing w:after="0" w:line="240" w:lineRule="auto"/>
        <w:rPr>
          <w:rFonts w:ascii="System Font" w:hAnsi="System Font" w:cs="System Font"/>
          <w:b/>
          <w:bCs/>
          <w:color w:val="0C0C0C"/>
          <w:kern w:val="0"/>
          <w:sz w:val="36"/>
          <w:szCs w:val="36"/>
          <w:u w:color="0C0C0C"/>
        </w:rPr>
      </w:pPr>
      <w:r>
        <w:rPr>
          <w:rFonts w:ascii="System Font" w:hAnsi="System Font" w:cs="System Font"/>
          <w:b/>
          <w:bCs/>
          <w:color w:val="0C0C0C"/>
          <w:kern w:val="0"/>
          <w:sz w:val="36"/>
          <w:szCs w:val="36"/>
          <w:u w:color="0C0C0C"/>
        </w:rPr>
        <w:t>1. Two different ideas of what a painting should accomplish</w:t>
      </w:r>
    </w:p>
    <w:p w14:paraId="72562324" w14:textId="77777777" w:rsidR="00AC0EA5" w:rsidRDefault="00AC0EA5" w:rsidP="00AC0EA5">
      <w:pPr>
        <w:autoSpaceDE w:val="0"/>
        <w:autoSpaceDN w:val="0"/>
        <w:adjustRightInd w:val="0"/>
        <w:spacing w:after="0" w:line="240" w:lineRule="auto"/>
        <w:rPr>
          <w:rFonts w:ascii="Helvetica Neue" w:hAnsi="Helvetica Neue" w:cs="Helvetica Neue"/>
          <w:color w:val="0C0C0C"/>
          <w:kern w:val="0"/>
          <w:sz w:val="32"/>
          <w:szCs w:val="32"/>
          <w:u w:color="0C0C0C"/>
        </w:rPr>
      </w:pPr>
    </w:p>
    <w:p w14:paraId="6D8F00EE" w14:textId="77777777" w:rsidR="00AC0EA5" w:rsidRDefault="00AC0EA5" w:rsidP="00AC0EA5">
      <w:pPr>
        <w:autoSpaceDE w:val="0"/>
        <w:autoSpaceDN w:val="0"/>
        <w:adjustRightInd w:val="0"/>
        <w:spacing w:after="0" w:line="240" w:lineRule="auto"/>
        <w:rPr>
          <w:rFonts w:ascii="Helvetica Neue" w:hAnsi="Helvetica Neue" w:cs="Helvetica Neue"/>
          <w:color w:val="0C0C0C"/>
          <w:kern w:val="0"/>
          <w:sz w:val="32"/>
          <w:szCs w:val="32"/>
          <w:u w:color="0C0C0C"/>
        </w:rPr>
      </w:pPr>
    </w:p>
    <w:p w14:paraId="22239709" w14:textId="77777777" w:rsidR="00AC0EA5" w:rsidRDefault="00AC0EA5" w:rsidP="00AC0EA5">
      <w:pPr>
        <w:autoSpaceDE w:val="0"/>
        <w:autoSpaceDN w:val="0"/>
        <w:adjustRightInd w:val="0"/>
        <w:spacing w:after="0" w:line="240" w:lineRule="auto"/>
        <w:rPr>
          <w:rFonts w:ascii="Helvetica Neue" w:hAnsi="Helvetica Neue" w:cs="Helvetica Neue"/>
          <w:color w:val="0C0C0C"/>
          <w:kern w:val="0"/>
          <w:sz w:val="32"/>
          <w:szCs w:val="32"/>
          <w:u w:color="0C0C0C"/>
        </w:rPr>
      </w:pPr>
    </w:p>
    <w:p w14:paraId="4A65EF63" w14:textId="77777777" w:rsidR="00AC0EA5" w:rsidRDefault="00AC0EA5" w:rsidP="00AC0EA5">
      <w:pPr>
        <w:autoSpaceDE w:val="0"/>
        <w:autoSpaceDN w:val="0"/>
        <w:adjustRightInd w:val="0"/>
        <w:spacing w:after="0" w:line="240" w:lineRule="auto"/>
        <w:rPr>
          <w:rFonts w:ascii="Helvetica Neue" w:hAnsi="Helvetica Neue" w:cs="Helvetica Neue"/>
          <w:color w:val="0C0C0C"/>
          <w:kern w:val="0"/>
          <w:sz w:val="32"/>
          <w:szCs w:val="32"/>
          <w:u w:color="0C0C0C"/>
        </w:rPr>
      </w:pPr>
    </w:p>
    <w:p w14:paraId="439D8EDE" w14:textId="77777777" w:rsidR="00AC0EA5" w:rsidRDefault="00AC0EA5" w:rsidP="00AC0EA5">
      <w:pPr>
        <w:autoSpaceDE w:val="0"/>
        <w:autoSpaceDN w:val="0"/>
        <w:adjustRightInd w:val="0"/>
        <w:spacing w:after="0" w:line="240" w:lineRule="auto"/>
        <w:rPr>
          <w:rFonts w:ascii="Helvetica Neue" w:hAnsi="Helvetica Neue" w:cs="Helvetica Neue"/>
          <w:color w:val="0C0C0C"/>
          <w:kern w:val="0"/>
          <w:sz w:val="32"/>
          <w:szCs w:val="32"/>
          <w:u w:color="0C0C0C"/>
        </w:rPr>
      </w:pPr>
      <w:r>
        <w:rPr>
          <w:rFonts w:ascii="System Font" w:hAnsi="System Font" w:cs="System Font"/>
          <w:b/>
          <w:bCs/>
          <w:color w:val="0C0C0C"/>
          <w:kern w:val="0"/>
          <w:sz w:val="32"/>
          <w:szCs w:val="32"/>
          <w:u w:color="0C0C0C"/>
        </w:rPr>
        <w:t>Alma-Tadema</w:t>
      </w:r>
    </w:p>
    <w:p w14:paraId="0E7EB5B1" w14:textId="77777777" w:rsidR="00AC0EA5" w:rsidRDefault="00AC0EA5" w:rsidP="00AC0EA5">
      <w:pPr>
        <w:numPr>
          <w:ilvl w:val="0"/>
          <w:numId w:val="1"/>
        </w:numPr>
        <w:tabs>
          <w:tab w:val="left" w:pos="220"/>
          <w:tab w:val="left" w:pos="720"/>
        </w:tabs>
        <w:autoSpaceDE w:val="0"/>
        <w:autoSpaceDN w:val="0"/>
        <w:adjustRightInd w:val="0"/>
        <w:spacing w:after="0" w:line="240" w:lineRule="auto"/>
        <w:ind w:hanging="720"/>
        <w:rPr>
          <w:rFonts w:ascii="Helvetica Neue" w:hAnsi="Helvetica Neue" w:cs="Helvetica Neue"/>
          <w:color w:val="0C0C0C"/>
          <w:kern w:val="0"/>
          <w:sz w:val="32"/>
          <w:szCs w:val="32"/>
          <w:u w:color="0C0C0C"/>
        </w:rPr>
      </w:pPr>
      <w:r>
        <w:rPr>
          <w:rFonts w:ascii="Helvetica Neue" w:hAnsi="Helvetica Neue" w:cs="Helvetica Neue"/>
          <w:color w:val="0C0C0C"/>
          <w:kern w:val="0"/>
          <w:sz w:val="32"/>
          <w:szCs w:val="32"/>
          <w:u w:color="0C0C0C"/>
        </w:rPr>
        <w:t>Constructed figures and setting </w:t>
      </w:r>
    </w:p>
    <w:p w14:paraId="2E0CEF04" w14:textId="77777777" w:rsidR="00AC0EA5" w:rsidRDefault="00AC0EA5" w:rsidP="00AC0EA5">
      <w:pPr>
        <w:numPr>
          <w:ilvl w:val="0"/>
          <w:numId w:val="1"/>
        </w:numPr>
        <w:tabs>
          <w:tab w:val="left" w:pos="220"/>
          <w:tab w:val="left" w:pos="720"/>
        </w:tabs>
        <w:autoSpaceDE w:val="0"/>
        <w:autoSpaceDN w:val="0"/>
        <w:adjustRightInd w:val="0"/>
        <w:spacing w:after="0" w:line="240" w:lineRule="auto"/>
        <w:ind w:hanging="720"/>
        <w:rPr>
          <w:rFonts w:ascii="Helvetica Neue" w:hAnsi="Helvetica Neue" w:cs="Helvetica Neue"/>
          <w:color w:val="0C0C0C"/>
          <w:kern w:val="0"/>
          <w:sz w:val="32"/>
          <w:szCs w:val="32"/>
          <w:u w:color="0C0C0C"/>
        </w:rPr>
      </w:pPr>
      <w:r>
        <w:rPr>
          <w:rFonts w:ascii="Helvetica Neue" w:hAnsi="Helvetica Neue" w:cs="Helvetica Neue"/>
          <w:color w:val="0C0C0C"/>
          <w:kern w:val="0"/>
          <w:sz w:val="32"/>
          <w:szCs w:val="32"/>
          <w:u w:color="0C0C0C"/>
        </w:rPr>
        <w:t>Carefully controlled composition </w:t>
      </w:r>
    </w:p>
    <w:p w14:paraId="413A2A45" w14:textId="77777777" w:rsidR="00AC0EA5" w:rsidRDefault="00AC0EA5" w:rsidP="00AC0EA5">
      <w:pPr>
        <w:numPr>
          <w:ilvl w:val="0"/>
          <w:numId w:val="1"/>
        </w:numPr>
        <w:tabs>
          <w:tab w:val="left" w:pos="220"/>
          <w:tab w:val="left" w:pos="720"/>
        </w:tabs>
        <w:autoSpaceDE w:val="0"/>
        <w:autoSpaceDN w:val="0"/>
        <w:adjustRightInd w:val="0"/>
        <w:spacing w:after="0" w:line="240" w:lineRule="auto"/>
        <w:ind w:hanging="720"/>
        <w:rPr>
          <w:rFonts w:ascii="Helvetica Neue" w:hAnsi="Helvetica Neue" w:cs="Helvetica Neue"/>
          <w:color w:val="0C0C0C"/>
          <w:kern w:val="0"/>
          <w:sz w:val="32"/>
          <w:szCs w:val="32"/>
          <w:u w:color="0C0C0C"/>
        </w:rPr>
      </w:pPr>
      <w:r>
        <w:rPr>
          <w:rFonts w:ascii="Helvetica Neue" w:hAnsi="Helvetica Neue" w:cs="Helvetica Neue"/>
          <w:color w:val="0C0C0C"/>
          <w:kern w:val="0"/>
          <w:sz w:val="32"/>
          <w:szCs w:val="32"/>
          <w:u w:color="0C0C0C"/>
        </w:rPr>
        <w:t>Tactile surfaces and fine detail </w:t>
      </w:r>
    </w:p>
    <w:p w14:paraId="6F746D49" w14:textId="77777777" w:rsidR="00AC0EA5" w:rsidRDefault="00AC0EA5" w:rsidP="00AC0EA5">
      <w:pPr>
        <w:numPr>
          <w:ilvl w:val="0"/>
          <w:numId w:val="1"/>
        </w:numPr>
        <w:tabs>
          <w:tab w:val="left" w:pos="220"/>
          <w:tab w:val="left" w:pos="720"/>
        </w:tabs>
        <w:autoSpaceDE w:val="0"/>
        <w:autoSpaceDN w:val="0"/>
        <w:adjustRightInd w:val="0"/>
        <w:spacing w:after="0" w:line="240" w:lineRule="auto"/>
        <w:ind w:hanging="720"/>
        <w:rPr>
          <w:rFonts w:ascii="Helvetica Neue" w:hAnsi="Helvetica Neue" w:cs="Helvetica Neue"/>
          <w:color w:val="0C0C0C"/>
          <w:kern w:val="0"/>
          <w:sz w:val="32"/>
          <w:szCs w:val="32"/>
          <w:u w:color="0C0C0C"/>
        </w:rPr>
      </w:pPr>
      <w:r>
        <w:rPr>
          <w:rFonts w:ascii="Helvetica Neue" w:hAnsi="Helvetica Neue" w:cs="Helvetica Neue"/>
          <w:color w:val="0C0C0C"/>
          <w:kern w:val="0"/>
          <w:sz w:val="32"/>
          <w:szCs w:val="32"/>
          <w:u w:color="0C0C0C"/>
        </w:rPr>
        <w:t>A romantic world for the viewer to enter </w:t>
      </w:r>
    </w:p>
    <w:p w14:paraId="609169A7" w14:textId="77777777" w:rsidR="00AC0EA5" w:rsidRDefault="00AC0EA5" w:rsidP="00AC0EA5">
      <w:pPr>
        <w:autoSpaceDE w:val="0"/>
        <w:autoSpaceDN w:val="0"/>
        <w:adjustRightInd w:val="0"/>
        <w:spacing w:after="0" w:line="240" w:lineRule="auto"/>
        <w:rPr>
          <w:rFonts w:ascii="Helvetica Neue" w:hAnsi="Helvetica Neue" w:cs="Helvetica Neue"/>
          <w:color w:val="0C0C0C"/>
          <w:kern w:val="0"/>
          <w:sz w:val="32"/>
          <w:szCs w:val="32"/>
          <w:u w:color="0C0C0C"/>
        </w:rPr>
      </w:pPr>
    </w:p>
    <w:p w14:paraId="458F074E" w14:textId="77777777" w:rsidR="00AC0EA5" w:rsidRDefault="00AC0EA5" w:rsidP="00AC0EA5">
      <w:pPr>
        <w:autoSpaceDE w:val="0"/>
        <w:autoSpaceDN w:val="0"/>
        <w:adjustRightInd w:val="0"/>
        <w:spacing w:after="0" w:line="240" w:lineRule="auto"/>
        <w:rPr>
          <w:rFonts w:ascii="Helvetica Neue" w:hAnsi="Helvetica Neue" w:cs="Helvetica Neue"/>
          <w:color w:val="0C0C0C"/>
          <w:kern w:val="0"/>
          <w:sz w:val="32"/>
          <w:szCs w:val="32"/>
          <w:u w:color="0C0C0C"/>
        </w:rPr>
      </w:pPr>
    </w:p>
    <w:p w14:paraId="1B181ACC" w14:textId="77777777" w:rsidR="00AC0EA5" w:rsidRDefault="00AC0EA5" w:rsidP="00AC0EA5">
      <w:pPr>
        <w:autoSpaceDE w:val="0"/>
        <w:autoSpaceDN w:val="0"/>
        <w:adjustRightInd w:val="0"/>
        <w:spacing w:after="0" w:line="240" w:lineRule="auto"/>
        <w:rPr>
          <w:rFonts w:ascii="Helvetica Neue" w:hAnsi="Helvetica Neue" w:cs="Helvetica Neue"/>
          <w:color w:val="0C0C0C"/>
          <w:kern w:val="0"/>
          <w:sz w:val="32"/>
          <w:szCs w:val="32"/>
          <w:u w:color="0C0C0C"/>
        </w:rPr>
      </w:pPr>
    </w:p>
    <w:p w14:paraId="06C8C753" w14:textId="77777777" w:rsidR="00AC0EA5" w:rsidRDefault="00AC0EA5" w:rsidP="00AC0EA5">
      <w:pPr>
        <w:autoSpaceDE w:val="0"/>
        <w:autoSpaceDN w:val="0"/>
        <w:adjustRightInd w:val="0"/>
        <w:spacing w:after="0" w:line="240" w:lineRule="auto"/>
        <w:rPr>
          <w:rFonts w:ascii="Helvetica Neue" w:hAnsi="Helvetica Neue" w:cs="Helvetica Neue"/>
          <w:color w:val="0C0C0C"/>
          <w:kern w:val="0"/>
          <w:sz w:val="32"/>
          <w:szCs w:val="32"/>
          <w:u w:color="0C0C0C"/>
        </w:rPr>
      </w:pPr>
    </w:p>
    <w:p w14:paraId="5F936C01" w14:textId="77777777" w:rsidR="00AC0EA5" w:rsidRDefault="00AC0EA5" w:rsidP="00AC0EA5">
      <w:pPr>
        <w:autoSpaceDE w:val="0"/>
        <w:autoSpaceDN w:val="0"/>
        <w:adjustRightInd w:val="0"/>
        <w:spacing w:after="0" w:line="240" w:lineRule="auto"/>
        <w:rPr>
          <w:rFonts w:ascii="Helvetica Neue" w:hAnsi="Helvetica Neue" w:cs="Helvetica Neue"/>
          <w:color w:val="0C0C0C"/>
          <w:kern w:val="0"/>
          <w:sz w:val="32"/>
          <w:szCs w:val="32"/>
          <w:u w:color="0C0C0C"/>
        </w:rPr>
      </w:pPr>
      <w:r>
        <w:rPr>
          <w:rFonts w:ascii="System Font" w:hAnsi="System Font" w:cs="System Font"/>
          <w:b/>
          <w:bCs/>
          <w:color w:val="0C0C0C"/>
          <w:kern w:val="0"/>
          <w:sz w:val="32"/>
          <w:szCs w:val="32"/>
          <w:u w:color="0C0C0C"/>
        </w:rPr>
        <w:t>The Impressionists</w:t>
      </w:r>
    </w:p>
    <w:p w14:paraId="35A34CB0" w14:textId="77777777" w:rsidR="00AC0EA5" w:rsidRDefault="00AC0EA5" w:rsidP="00AC0EA5">
      <w:pPr>
        <w:numPr>
          <w:ilvl w:val="0"/>
          <w:numId w:val="2"/>
        </w:numPr>
        <w:tabs>
          <w:tab w:val="left" w:pos="220"/>
          <w:tab w:val="left" w:pos="720"/>
        </w:tabs>
        <w:autoSpaceDE w:val="0"/>
        <w:autoSpaceDN w:val="0"/>
        <w:adjustRightInd w:val="0"/>
        <w:spacing w:after="0" w:line="240" w:lineRule="auto"/>
        <w:ind w:hanging="720"/>
        <w:rPr>
          <w:rFonts w:ascii="Helvetica Neue" w:hAnsi="Helvetica Neue" w:cs="Helvetica Neue"/>
          <w:color w:val="0C0C0C"/>
          <w:kern w:val="0"/>
          <w:sz w:val="32"/>
          <w:szCs w:val="32"/>
          <w:u w:color="0C0C0C"/>
        </w:rPr>
      </w:pPr>
      <w:r>
        <w:rPr>
          <w:rFonts w:ascii="Helvetica Neue" w:hAnsi="Helvetica Neue" w:cs="Helvetica Neue"/>
          <w:color w:val="0C0C0C"/>
          <w:kern w:val="0"/>
          <w:sz w:val="32"/>
          <w:szCs w:val="32"/>
          <w:u w:color="0C0C0C"/>
        </w:rPr>
        <w:t>Fleeting effects of light </w:t>
      </w:r>
    </w:p>
    <w:p w14:paraId="54C1CC1C" w14:textId="77777777" w:rsidR="00AC0EA5" w:rsidRDefault="00AC0EA5" w:rsidP="00AC0EA5">
      <w:pPr>
        <w:numPr>
          <w:ilvl w:val="0"/>
          <w:numId w:val="2"/>
        </w:numPr>
        <w:tabs>
          <w:tab w:val="left" w:pos="220"/>
          <w:tab w:val="left" w:pos="720"/>
        </w:tabs>
        <w:autoSpaceDE w:val="0"/>
        <w:autoSpaceDN w:val="0"/>
        <w:adjustRightInd w:val="0"/>
        <w:spacing w:after="0" w:line="240" w:lineRule="auto"/>
        <w:ind w:hanging="720"/>
        <w:rPr>
          <w:rFonts w:ascii="Helvetica Neue" w:hAnsi="Helvetica Neue" w:cs="Helvetica Neue"/>
          <w:color w:val="0C0C0C"/>
          <w:kern w:val="0"/>
          <w:sz w:val="32"/>
          <w:szCs w:val="32"/>
          <w:u w:color="0C0C0C"/>
        </w:rPr>
      </w:pPr>
      <w:r>
        <w:rPr>
          <w:rFonts w:ascii="Helvetica Neue" w:hAnsi="Helvetica Neue" w:cs="Helvetica Neue"/>
          <w:color w:val="0C0C0C"/>
          <w:kern w:val="0"/>
          <w:sz w:val="32"/>
          <w:szCs w:val="32"/>
          <w:u w:color="0C0C0C"/>
        </w:rPr>
        <w:t>Visible, often rapid brushwork </w:t>
      </w:r>
    </w:p>
    <w:p w14:paraId="29C035A6" w14:textId="77777777" w:rsidR="00AC0EA5" w:rsidRDefault="00AC0EA5" w:rsidP="00AC0EA5">
      <w:pPr>
        <w:numPr>
          <w:ilvl w:val="0"/>
          <w:numId w:val="2"/>
        </w:numPr>
        <w:tabs>
          <w:tab w:val="left" w:pos="220"/>
          <w:tab w:val="left" w:pos="720"/>
        </w:tabs>
        <w:autoSpaceDE w:val="0"/>
        <w:autoSpaceDN w:val="0"/>
        <w:adjustRightInd w:val="0"/>
        <w:spacing w:after="0" w:line="240" w:lineRule="auto"/>
        <w:ind w:hanging="720"/>
        <w:rPr>
          <w:rFonts w:ascii="Helvetica Neue" w:hAnsi="Helvetica Neue" w:cs="Helvetica Neue"/>
          <w:color w:val="0C0C0C"/>
          <w:kern w:val="0"/>
          <w:sz w:val="32"/>
          <w:szCs w:val="32"/>
          <w:u w:color="0C0C0C"/>
        </w:rPr>
      </w:pPr>
      <w:r>
        <w:rPr>
          <w:rFonts w:ascii="Helvetica Neue" w:hAnsi="Helvetica Neue" w:cs="Helvetica Neue"/>
          <w:color w:val="0C0C0C"/>
          <w:kern w:val="0"/>
          <w:sz w:val="32"/>
          <w:szCs w:val="32"/>
          <w:u w:color="0C0C0C"/>
        </w:rPr>
        <w:t>Color and atmosphere </w:t>
      </w:r>
    </w:p>
    <w:p w14:paraId="4DD6F539" w14:textId="77777777" w:rsidR="00AC0EA5" w:rsidRDefault="00AC0EA5" w:rsidP="00AC0EA5">
      <w:pPr>
        <w:numPr>
          <w:ilvl w:val="0"/>
          <w:numId w:val="2"/>
        </w:numPr>
        <w:tabs>
          <w:tab w:val="left" w:pos="220"/>
          <w:tab w:val="left" w:pos="720"/>
        </w:tabs>
        <w:autoSpaceDE w:val="0"/>
        <w:autoSpaceDN w:val="0"/>
        <w:adjustRightInd w:val="0"/>
        <w:spacing w:after="0" w:line="240" w:lineRule="auto"/>
        <w:ind w:hanging="720"/>
        <w:rPr>
          <w:rFonts w:ascii="Helvetica Neue" w:hAnsi="Helvetica Neue" w:cs="Helvetica Neue"/>
          <w:color w:val="0C0C0C"/>
          <w:kern w:val="0"/>
          <w:sz w:val="32"/>
          <w:szCs w:val="32"/>
          <w:u w:color="0C0C0C"/>
        </w:rPr>
      </w:pPr>
      <w:r>
        <w:rPr>
          <w:rFonts w:ascii="Helvetica Neue" w:hAnsi="Helvetica Neue" w:cs="Helvetica Neue"/>
          <w:color w:val="0C0C0C"/>
          <w:kern w:val="0"/>
          <w:sz w:val="32"/>
          <w:szCs w:val="32"/>
          <w:u w:color="0C0C0C"/>
        </w:rPr>
        <w:t>The experience of seeing a moment </w:t>
      </w:r>
    </w:p>
    <w:p w14:paraId="4A8A7654" w14:textId="77777777" w:rsidR="00AC0EA5" w:rsidRDefault="00AC0EA5" w:rsidP="00AC0EA5">
      <w:pPr>
        <w:autoSpaceDE w:val="0"/>
        <w:autoSpaceDN w:val="0"/>
        <w:adjustRightInd w:val="0"/>
        <w:spacing w:after="0" w:line="240" w:lineRule="auto"/>
        <w:rPr>
          <w:rFonts w:ascii="Helvetica Neue" w:hAnsi="Helvetica Neue" w:cs="Helvetica Neue"/>
          <w:color w:val="0C0C0C"/>
          <w:kern w:val="0"/>
          <w:sz w:val="32"/>
          <w:szCs w:val="32"/>
          <w:u w:color="0C0C0C"/>
        </w:rPr>
      </w:pPr>
      <w:r>
        <w:rPr>
          <w:rFonts w:ascii="Helvetica Neue" w:hAnsi="Helvetica Neue" w:cs="Helvetica Neue"/>
          <w:color w:val="0C0C0C"/>
          <w:kern w:val="0"/>
          <w:sz w:val="32"/>
          <w:szCs w:val="32"/>
          <w:u w:color="0C0C0C"/>
        </w:rPr>
        <w:t>These are broad distinctions, not absolute rules. Impressionists cared about composition and substance, too. And Alma-Tadema was attentive to light and color.</w:t>
      </w:r>
    </w:p>
    <w:p w14:paraId="3CEA6090" w14:textId="77777777" w:rsidR="00AC0EA5" w:rsidRDefault="00AC0EA5" w:rsidP="00AC0EA5">
      <w:pPr>
        <w:autoSpaceDE w:val="0"/>
        <w:autoSpaceDN w:val="0"/>
        <w:adjustRightInd w:val="0"/>
        <w:spacing w:after="0" w:line="240" w:lineRule="auto"/>
        <w:rPr>
          <w:rFonts w:ascii="Helvetica Neue" w:hAnsi="Helvetica Neue" w:cs="Helvetica Neue"/>
          <w:color w:val="0C0C0C"/>
          <w:kern w:val="0"/>
          <w:sz w:val="32"/>
          <w:szCs w:val="32"/>
          <w:u w:color="0C0C0C"/>
        </w:rPr>
      </w:pPr>
      <w:r>
        <w:rPr>
          <w:rFonts w:ascii="Helvetica Neue" w:hAnsi="Helvetica Neue" w:cs="Helvetica Neue"/>
          <w:color w:val="0C0C0C"/>
          <w:kern w:val="0"/>
          <w:sz w:val="32"/>
          <w:szCs w:val="32"/>
          <w:u w:color="0C0C0C"/>
        </w:rPr>
        <w:t>But the difference in emphasis is revealing.</w:t>
      </w:r>
    </w:p>
    <w:p w14:paraId="06874B4F" w14:textId="77777777" w:rsidR="00AC0EA5" w:rsidRDefault="00AC0EA5" w:rsidP="00AC0EA5">
      <w:pPr>
        <w:autoSpaceDE w:val="0"/>
        <w:autoSpaceDN w:val="0"/>
        <w:adjustRightInd w:val="0"/>
        <w:spacing w:after="0" w:line="240" w:lineRule="auto"/>
        <w:rPr>
          <w:rFonts w:ascii="Helvetica Neue" w:hAnsi="Helvetica Neue" w:cs="Helvetica Neue"/>
          <w:color w:val="0C0C0C"/>
          <w:kern w:val="0"/>
          <w:sz w:val="32"/>
          <w:szCs w:val="32"/>
          <w:u w:color="0C0C0C"/>
        </w:rPr>
      </w:pPr>
      <w:r>
        <w:rPr>
          <w:rFonts w:ascii="Helvetica Neue" w:hAnsi="Helvetica Neue" w:cs="Helvetica Neue"/>
          <w:color w:val="0C0C0C"/>
          <w:kern w:val="0"/>
          <w:sz w:val="32"/>
          <w:szCs w:val="32"/>
          <w:u w:color="0C0C0C"/>
        </w:rPr>
        <w:t xml:space="preserve">Alma-Tadema invites you to </w:t>
      </w:r>
      <w:proofErr w:type="gramStart"/>
      <w:r>
        <w:rPr>
          <w:rFonts w:ascii="Helvetica Neue" w:hAnsi="Helvetica Neue" w:cs="Helvetica Neue"/>
          <w:color w:val="0C0C0C"/>
          <w:kern w:val="0"/>
          <w:sz w:val="32"/>
          <w:szCs w:val="32"/>
          <w:u w:color="0C0C0C"/>
        </w:rPr>
        <w:t xml:space="preserve">look </w:t>
      </w:r>
      <w:r>
        <w:rPr>
          <w:rFonts w:ascii="Helvetica Neue" w:hAnsi="Helvetica Neue" w:cs="Helvetica Neue"/>
          <w:i/>
          <w:iCs/>
          <w:color w:val="0C0C0C"/>
          <w:kern w:val="0"/>
          <w:sz w:val="32"/>
          <w:szCs w:val="32"/>
          <w:u w:color="0C0C0C"/>
        </w:rPr>
        <w:t>into</w:t>
      </w:r>
      <w:proofErr w:type="gramEnd"/>
      <w:r>
        <w:rPr>
          <w:rFonts w:ascii="Helvetica Neue" w:hAnsi="Helvetica Neue" w:cs="Helvetica Neue"/>
          <w:color w:val="0C0C0C"/>
          <w:kern w:val="0"/>
          <w:sz w:val="32"/>
          <w:szCs w:val="32"/>
          <w:u w:color="0C0C0C"/>
        </w:rPr>
        <w:t xml:space="preserve"> a carefully imagined world. Monet often invites you to consider </w:t>
      </w:r>
      <w:r>
        <w:rPr>
          <w:rFonts w:ascii="Helvetica Neue" w:hAnsi="Helvetica Neue" w:cs="Helvetica Neue"/>
          <w:i/>
          <w:iCs/>
          <w:color w:val="0C0C0C"/>
          <w:kern w:val="0"/>
          <w:sz w:val="32"/>
          <w:szCs w:val="32"/>
          <w:u w:color="0C0C0C"/>
        </w:rPr>
        <w:t>how you see</w:t>
      </w:r>
      <w:r>
        <w:rPr>
          <w:rFonts w:ascii="Helvetica Neue" w:hAnsi="Helvetica Neue" w:cs="Helvetica Neue"/>
          <w:color w:val="0C0C0C"/>
          <w:kern w:val="0"/>
          <w:sz w:val="32"/>
          <w:szCs w:val="32"/>
          <w:u w:color="0C0C0C"/>
        </w:rPr>
        <w:t xml:space="preserve"> the world.</w:t>
      </w:r>
    </w:p>
    <w:p w14:paraId="0F60C4C2" w14:textId="77777777" w:rsidR="00AC0EA5" w:rsidRDefault="00AC0EA5" w:rsidP="00AC0EA5">
      <w:pPr>
        <w:autoSpaceDE w:val="0"/>
        <w:autoSpaceDN w:val="0"/>
        <w:adjustRightInd w:val="0"/>
        <w:spacing w:after="0" w:line="240" w:lineRule="auto"/>
        <w:rPr>
          <w:rFonts w:ascii="Helvetica Neue" w:hAnsi="Helvetica Neue" w:cs="Helvetica Neue"/>
          <w:color w:val="0C0C0C"/>
          <w:kern w:val="0"/>
          <w:sz w:val="32"/>
          <w:szCs w:val="32"/>
          <w:u w:color="0C0C0C"/>
        </w:rPr>
      </w:pPr>
      <w:r>
        <w:rPr>
          <w:rFonts w:ascii="Helvetica Neue" w:hAnsi="Helvetica Neue" w:cs="Helvetica Neue"/>
          <w:color w:val="0C0C0C"/>
          <w:kern w:val="0"/>
          <w:sz w:val="32"/>
          <w:szCs w:val="32"/>
          <w:u w:color="0C0C0C"/>
        </w:rPr>
        <w:t>Neither ambition is inherently superior. They are different artistic problems, with different solutions.</w:t>
      </w:r>
    </w:p>
    <w:p w14:paraId="0E68FCA7" w14:textId="77777777" w:rsidR="00AC0EA5" w:rsidRDefault="00AC0EA5" w:rsidP="00AC0EA5">
      <w:pPr>
        <w:autoSpaceDE w:val="0"/>
        <w:autoSpaceDN w:val="0"/>
        <w:adjustRightInd w:val="0"/>
        <w:spacing w:after="0" w:line="240" w:lineRule="auto"/>
        <w:rPr>
          <w:rFonts w:ascii="System Font" w:hAnsi="System Font" w:cs="System Font"/>
          <w:b/>
          <w:bCs/>
          <w:color w:val="0C0C0C"/>
          <w:kern w:val="0"/>
          <w:sz w:val="36"/>
          <w:szCs w:val="36"/>
          <w:u w:color="0C0C0C"/>
        </w:rPr>
      </w:pPr>
      <w:r>
        <w:rPr>
          <w:rFonts w:ascii="System Font" w:hAnsi="System Font" w:cs="System Font"/>
          <w:b/>
          <w:bCs/>
          <w:color w:val="0C0C0C"/>
          <w:kern w:val="0"/>
          <w:sz w:val="36"/>
          <w:szCs w:val="36"/>
          <w:u w:color="0C0C0C"/>
        </w:rPr>
        <w:t>2. The historical transition was not simply France becoming liberal</w:t>
      </w:r>
    </w:p>
    <w:p w14:paraId="6CB152A8" w14:textId="77777777" w:rsidR="00AC0EA5" w:rsidRDefault="00AC0EA5" w:rsidP="00AC0EA5">
      <w:pPr>
        <w:autoSpaceDE w:val="0"/>
        <w:autoSpaceDN w:val="0"/>
        <w:adjustRightInd w:val="0"/>
        <w:spacing w:after="0" w:line="240" w:lineRule="auto"/>
        <w:rPr>
          <w:rFonts w:ascii="Helvetica Neue" w:hAnsi="Helvetica Neue" w:cs="Helvetica Neue"/>
          <w:color w:val="0C0C0C"/>
          <w:kern w:val="0"/>
          <w:sz w:val="32"/>
          <w:szCs w:val="32"/>
          <w:u w:color="0C0C0C"/>
        </w:rPr>
      </w:pPr>
      <w:r>
        <w:rPr>
          <w:rFonts w:ascii="Helvetica Neue" w:hAnsi="Helvetica Neue" w:cs="Helvetica Neue"/>
          <w:color w:val="0C0C0C"/>
          <w:kern w:val="0"/>
          <w:sz w:val="32"/>
          <w:szCs w:val="32"/>
          <w:u w:color="0C0C0C"/>
        </w:rPr>
        <w:t>Your suggestion about the French public being more open to different kinds of art has some truth to it, but there is a more complicated story.</w:t>
      </w:r>
    </w:p>
    <w:p w14:paraId="69BCD583" w14:textId="77777777" w:rsidR="00AC0EA5" w:rsidRDefault="00AC0EA5" w:rsidP="00AC0EA5">
      <w:pPr>
        <w:autoSpaceDE w:val="0"/>
        <w:autoSpaceDN w:val="0"/>
        <w:adjustRightInd w:val="0"/>
        <w:spacing w:after="0" w:line="240" w:lineRule="auto"/>
        <w:rPr>
          <w:rFonts w:ascii="Helvetica Neue" w:hAnsi="Helvetica Neue" w:cs="Helvetica Neue"/>
          <w:color w:val="0C0C0C"/>
          <w:kern w:val="0"/>
          <w:sz w:val="32"/>
          <w:szCs w:val="32"/>
          <w:u w:color="0C0C0C"/>
        </w:rPr>
      </w:pPr>
      <w:r>
        <w:rPr>
          <w:rFonts w:ascii="Helvetica Neue" w:hAnsi="Helvetica Neue" w:cs="Helvetica Neue"/>
          <w:color w:val="0C0C0C"/>
          <w:kern w:val="0"/>
          <w:sz w:val="32"/>
          <w:szCs w:val="32"/>
          <w:u w:color="0C0C0C"/>
        </w:rPr>
        <w:t xml:space="preserve">In the 19th century, the Paris Salon and its juries exerted enormous influence over which artists received recognition. Academic painting favored established subjects, polished execution, and accepted standards of finish. The early </w:t>
      </w:r>
      <w:r>
        <w:rPr>
          <w:rFonts w:ascii="Helvetica Neue" w:hAnsi="Helvetica Neue" w:cs="Helvetica Neue"/>
          <w:color w:val="0C0C0C"/>
          <w:kern w:val="0"/>
          <w:sz w:val="32"/>
          <w:szCs w:val="32"/>
          <w:u w:color="0C0C0C"/>
        </w:rPr>
        <w:lastRenderedPageBreak/>
        <w:t xml:space="preserve">Impressionists challenged those conventions and initially faced considerable resistance. </w:t>
      </w:r>
    </w:p>
    <w:p w14:paraId="0C5804BE" w14:textId="77777777" w:rsidR="00AC0EA5" w:rsidRDefault="00AC0EA5" w:rsidP="00AC0EA5">
      <w:pPr>
        <w:autoSpaceDE w:val="0"/>
        <w:autoSpaceDN w:val="0"/>
        <w:adjustRightInd w:val="0"/>
        <w:spacing w:after="0" w:line="240" w:lineRule="auto"/>
        <w:rPr>
          <w:rFonts w:ascii="Helvetica Neue" w:hAnsi="Helvetica Neue" w:cs="Helvetica Neue"/>
          <w:color w:val="0C0C0C"/>
          <w:kern w:val="0"/>
          <w:u w:color="0C0C0C"/>
        </w:rPr>
      </w:pPr>
    </w:p>
    <w:p w14:paraId="27BAB40F" w14:textId="77777777" w:rsidR="00AC0EA5" w:rsidRDefault="00AC0EA5" w:rsidP="00AC0EA5">
      <w:pPr>
        <w:autoSpaceDE w:val="0"/>
        <w:autoSpaceDN w:val="0"/>
        <w:adjustRightInd w:val="0"/>
        <w:spacing w:after="0" w:line="240" w:lineRule="auto"/>
        <w:rPr>
          <w:rFonts w:ascii="Helvetica Neue" w:hAnsi="Helvetica Neue" w:cs="Helvetica Neue"/>
          <w:color w:val="7C7C7C"/>
          <w:kern w:val="0"/>
          <w:sz w:val="18"/>
          <w:szCs w:val="18"/>
          <w:u w:color="0C0C0C"/>
        </w:rPr>
      </w:pPr>
      <w:r>
        <w:rPr>
          <w:rFonts w:ascii="Helvetica Neue" w:hAnsi="Helvetica Neue" w:cs="Helvetica Neue"/>
          <w:color w:val="4B4B4B"/>
          <w:kern w:val="0"/>
          <w:sz w:val="18"/>
          <w:szCs w:val="18"/>
          <w:u w:color="0C0C0C"/>
        </w:rPr>
        <w:t>The Metropolitan Museum of Art</w:t>
      </w:r>
    </w:p>
    <w:p w14:paraId="409A5E6B" w14:textId="77777777" w:rsidR="00AC0EA5" w:rsidRDefault="00AC0EA5" w:rsidP="00AC0EA5">
      <w:pPr>
        <w:autoSpaceDE w:val="0"/>
        <w:autoSpaceDN w:val="0"/>
        <w:adjustRightInd w:val="0"/>
        <w:spacing w:after="0" w:line="240" w:lineRule="auto"/>
        <w:rPr>
          <w:rFonts w:ascii="Helvetica Neue" w:hAnsi="Helvetica Neue" w:cs="Helvetica Neue"/>
          <w:color w:val="7C7C7C"/>
          <w:kern w:val="0"/>
          <w:sz w:val="18"/>
          <w:szCs w:val="18"/>
          <w:u w:color="0C0C0C"/>
        </w:rPr>
      </w:pPr>
      <w:r>
        <w:rPr>
          <w:rFonts w:ascii="Helvetica Neue" w:hAnsi="Helvetica Neue" w:cs="Helvetica Neue"/>
          <w:color w:val="7C7C7C"/>
          <w:kern w:val="0"/>
          <w:sz w:val="18"/>
          <w:szCs w:val="18"/>
          <w:u w:color="0C0C0C"/>
        </w:rPr>
        <w:t>+1</w:t>
      </w:r>
    </w:p>
    <w:p w14:paraId="7D2506D5" w14:textId="77777777" w:rsidR="00AC0EA5" w:rsidRDefault="00AC0EA5" w:rsidP="00AC0EA5">
      <w:pPr>
        <w:autoSpaceDE w:val="0"/>
        <w:autoSpaceDN w:val="0"/>
        <w:adjustRightInd w:val="0"/>
        <w:spacing w:after="320" w:line="240" w:lineRule="auto"/>
        <w:rPr>
          <w:rFonts w:ascii="Helvetica Neue" w:hAnsi="Helvetica Neue" w:cs="Helvetica Neue"/>
          <w:color w:val="0C0C0C"/>
          <w:kern w:val="0"/>
          <w:sz w:val="32"/>
          <w:szCs w:val="32"/>
          <w:u w:color="0C0C0C"/>
        </w:rPr>
      </w:pPr>
    </w:p>
    <w:p w14:paraId="10842307" w14:textId="77777777" w:rsidR="00AC0EA5" w:rsidRDefault="00AC0EA5" w:rsidP="00AC0EA5">
      <w:pPr>
        <w:autoSpaceDE w:val="0"/>
        <w:autoSpaceDN w:val="0"/>
        <w:adjustRightInd w:val="0"/>
        <w:spacing w:after="0" w:line="240" w:lineRule="auto"/>
        <w:rPr>
          <w:rFonts w:ascii="Helvetica Neue" w:hAnsi="Helvetica Neue" w:cs="Helvetica Neue"/>
          <w:color w:val="0C0C0C"/>
          <w:kern w:val="0"/>
          <w:sz w:val="32"/>
          <w:szCs w:val="32"/>
          <w:u w:color="0C0C0C"/>
        </w:rPr>
      </w:pPr>
      <w:r>
        <w:rPr>
          <w:rFonts w:ascii="Helvetica Neue" w:hAnsi="Helvetica Neue" w:cs="Helvetica Neue"/>
          <w:color w:val="0C0C0C"/>
          <w:kern w:val="0"/>
          <w:sz w:val="32"/>
          <w:szCs w:val="32"/>
          <w:u w:color="0C0C0C"/>
        </w:rPr>
        <w:t>Then the exhibition system began to change.</w:t>
      </w:r>
    </w:p>
    <w:p w14:paraId="38406A95" w14:textId="77777777" w:rsidR="00AC0EA5" w:rsidRDefault="00AC0EA5" w:rsidP="00AC0EA5">
      <w:pPr>
        <w:numPr>
          <w:ilvl w:val="0"/>
          <w:numId w:val="3"/>
        </w:numPr>
        <w:tabs>
          <w:tab w:val="left" w:pos="220"/>
          <w:tab w:val="left" w:pos="720"/>
        </w:tabs>
        <w:autoSpaceDE w:val="0"/>
        <w:autoSpaceDN w:val="0"/>
        <w:adjustRightInd w:val="0"/>
        <w:spacing w:after="0" w:line="240" w:lineRule="auto"/>
        <w:ind w:hanging="720"/>
        <w:rPr>
          <w:rFonts w:ascii="Helvetica Neue" w:hAnsi="Helvetica Neue" w:cs="Helvetica Neue"/>
          <w:color w:val="0C0C0C"/>
          <w:kern w:val="0"/>
          <w:sz w:val="32"/>
          <w:szCs w:val="32"/>
          <w:u w:color="0C0C0C"/>
        </w:rPr>
      </w:pPr>
      <w:r>
        <w:rPr>
          <w:rFonts w:ascii="System Font" w:hAnsi="System Font" w:cs="System Font"/>
          <w:b/>
          <w:bCs/>
          <w:color w:val="0C0C0C"/>
          <w:kern w:val="0"/>
          <w:sz w:val="32"/>
          <w:szCs w:val="32"/>
          <w:u w:color="0C0C0C"/>
        </w:rPr>
        <w:t>1863:</w:t>
      </w:r>
      <w:r>
        <w:rPr>
          <w:rFonts w:ascii="Helvetica Neue" w:hAnsi="Helvetica Neue" w:cs="Helvetica Neue"/>
          <w:color w:val="0C0C0C"/>
          <w:kern w:val="0"/>
          <w:sz w:val="32"/>
          <w:szCs w:val="32"/>
          <w:u w:color="0C0C0C"/>
        </w:rPr>
        <w:t xml:space="preserve"> The Salon des </w:t>
      </w:r>
      <w:proofErr w:type="spellStart"/>
      <w:r>
        <w:rPr>
          <w:rFonts w:ascii="Helvetica Neue" w:hAnsi="Helvetica Neue" w:cs="Helvetica Neue"/>
          <w:color w:val="0C0C0C"/>
          <w:kern w:val="0"/>
          <w:sz w:val="32"/>
          <w:szCs w:val="32"/>
          <w:u w:color="0C0C0C"/>
        </w:rPr>
        <w:t>Refusés</w:t>
      </w:r>
      <w:proofErr w:type="spellEnd"/>
      <w:r>
        <w:rPr>
          <w:rFonts w:ascii="Helvetica Neue" w:hAnsi="Helvetica Neue" w:cs="Helvetica Neue"/>
          <w:color w:val="0C0C0C"/>
          <w:kern w:val="0"/>
          <w:sz w:val="32"/>
          <w:szCs w:val="32"/>
          <w:u w:color="0C0C0C"/>
        </w:rPr>
        <w:t xml:space="preserve"> displayed works rejected by the official Salon. </w:t>
      </w:r>
    </w:p>
    <w:p w14:paraId="1A45A1F5" w14:textId="77777777" w:rsidR="00AC0EA5" w:rsidRDefault="00AC0EA5" w:rsidP="00AC0EA5">
      <w:pPr>
        <w:numPr>
          <w:ilvl w:val="0"/>
          <w:numId w:val="3"/>
        </w:numPr>
        <w:tabs>
          <w:tab w:val="left" w:pos="220"/>
          <w:tab w:val="left" w:pos="720"/>
        </w:tabs>
        <w:autoSpaceDE w:val="0"/>
        <w:autoSpaceDN w:val="0"/>
        <w:adjustRightInd w:val="0"/>
        <w:spacing w:after="0" w:line="240" w:lineRule="auto"/>
        <w:ind w:hanging="720"/>
        <w:rPr>
          <w:rFonts w:ascii="Helvetica Neue" w:hAnsi="Helvetica Neue" w:cs="Helvetica Neue"/>
          <w:color w:val="0C0C0C"/>
          <w:kern w:val="0"/>
          <w:sz w:val="32"/>
          <w:szCs w:val="32"/>
          <w:u w:color="0C0C0C"/>
        </w:rPr>
      </w:pPr>
      <w:r>
        <w:rPr>
          <w:rFonts w:ascii="System Font" w:hAnsi="System Font" w:cs="System Font"/>
          <w:b/>
          <w:bCs/>
          <w:color w:val="0C0C0C"/>
          <w:kern w:val="0"/>
          <w:sz w:val="32"/>
          <w:szCs w:val="32"/>
          <w:u w:color="0C0C0C"/>
        </w:rPr>
        <w:t>1874–1886:</w:t>
      </w:r>
      <w:r>
        <w:rPr>
          <w:rFonts w:ascii="Helvetica Neue" w:hAnsi="Helvetica Neue" w:cs="Helvetica Neue"/>
          <w:color w:val="0C0C0C"/>
          <w:kern w:val="0"/>
          <w:sz w:val="32"/>
          <w:szCs w:val="32"/>
          <w:u w:color="0C0C0C"/>
        </w:rPr>
        <w:t xml:space="preserve"> The Impressionists organized eight independent group exhibitions. </w:t>
      </w:r>
    </w:p>
    <w:p w14:paraId="7C6306F2" w14:textId="77777777" w:rsidR="00AC0EA5" w:rsidRDefault="00AC0EA5" w:rsidP="00AC0EA5">
      <w:pPr>
        <w:numPr>
          <w:ilvl w:val="0"/>
          <w:numId w:val="3"/>
        </w:numPr>
        <w:tabs>
          <w:tab w:val="left" w:pos="220"/>
          <w:tab w:val="left" w:pos="720"/>
        </w:tabs>
        <w:autoSpaceDE w:val="0"/>
        <w:autoSpaceDN w:val="0"/>
        <w:adjustRightInd w:val="0"/>
        <w:spacing w:after="0" w:line="240" w:lineRule="auto"/>
        <w:ind w:hanging="720"/>
        <w:rPr>
          <w:rFonts w:ascii="Helvetica Neue" w:hAnsi="Helvetica Neue" w:cs="Helvetica Neue"/>
          <w:color w:val="0C0C0C"/>
          <w:kern w:val="0"/>
          <w:u w:color="0C0C0C"/>
        </w:rPr>
      </w:pPr>
      <w:r>
        <w:rPr>
          <w:rFonts w:ascii="System Font" w:hAnsi="System Font" w:cs="System Font"/>
          <w:b/>
          <w:bCs/>
          <w:color w:val="0C0C0C"/>
          <w:kern w:val="0"/>
          <w:sz w:val="32"/>
          <w:szCs w:val="32"/>
          <w:u w:color="0C0C0C"/>
        </w:rPr>
        <w:t>1880 onward:</w:t>
      </w:r>
      <w:r>
        <w:rPr>
          <w:rFonts w:ascii="Helvetica Neue" w:hAnsi="Helvetica Neue" w:cs="Helvetica Neue"/>
          <w:color w:val="0C0C0C"/>
          <w:kern w:val="0"/>
          <w:sz w:val="32"/>
          <w:szCs w:val="32"/>
          <w:u w:color="0C0C0C"/>
        </w:rPr>
        <w:t xml:space="preserve"> Changes in the French exhibition system weakened the old Salon's control and helped create opportunities for artists outside its established circles.  </w:t>
      </w:r>
    </w:p>
    <w:p w14:paraId="7E0E7509" w14:textId="77777777" w:rsidR="00AC0EA5" w:rsidRDefault="00AC0EA5" w:rsidP="00AC0EA5">
      <w:pPr>
        <w:numPr>
          <w:ilvl w:val="0"/>
          <w:numId w:val="3"/>
        </w:numPr>
        <w:tabs>
          <w:tab w:val="left" w:pos="220"/>
          <w:tab w:val="left" w:pos="720"/>
        </w:tabs>
        <w:autoSpaceDE w:val="0"/>
        <w:autoSpaceDN w:val="0"/>
        <w:adjustRightInd w:val="0"/>
        <w:spacing w:after="0" w:line="240" w:lineRule="auto"/>
        <w:ind w:hanging="720"/>
        <w:rPr>
          <w:rFonts w:ascii="Helvetica Neue" w:hAnsi="Helvetica Neue" w:cs="Helvetica Neue"/>
          <w:color w:val="0C0C0C"/>
          <w:kern w:val="0"/>
          <w:sz w:val="32"/>
          <w:szCs w:val="32"/>
          <w:u w:color="0C0C0C"/>
        </w:rPr>
      </w:pPr>
      <w:r>
        <w:rPr>
          <w:rFonts w:ascii="Helvetica Neue" w:hAnsi="Helvetica Neue" w:cs="Helvetica Neue"/>
          <w:color w:val="4B4B4B"/>
          <w:kern w:val="0"/>
          <w:sz w:val="18"/>
          <w:szCs w:val="18"/>
          <w:u w:color="0C0C0C"/>
        </w:rPr>
        <w:t>The Metropolitan Museum of Art</w:t>
      </w:r>
      <w:r>
        <w:rPr>
          <w:rFonts w:ascii="Helvetica Neue" w:hAnsi="Helvetica Neue" w:cs="Helvetica Neue"/>
          <w:color w:val="7C7C7C"/>
          <w:kern w:val="0"/>
          <w:sz w:val="18"/>
          <w:szCs w:val="18"/>
          <w:u w:color="0C0C0C"/>
        </w:rPr>
        <w:t>+1 </w:t>
      </w:r>
      <w:r>
        <w:rPr>
          <w:rFonts w:ascii="Helvetica Neue" w:hAnsi="Helvetica Neue" w:cs="Helvetica Neue"/>
          <w:color w:val="0C0C0C"/>
          <w:kern w:val="0"/>
          <w:sz w:val="32"/>
          <w:szCs w:val="32"/>
          <w:u w:color="0C0C0C"/>
        </w:rPr>
        <w:t> </w:t>
      </w:r>
    </w:p>
    <w:p w14:paraId="0BACD588" w14:textId="77777777" w:rsidR="00AC0EA5" w:rsidRDefault="00AC0EA5" w:rsidP="00AC0EA5">
      <w:pPr>
        <w:autoSpaceDE w:val="0"/>
        <w:autoSpaceDN w:val="0"/>
        <w:adjustRightInd w:val="0"/>
        <w:spacing w:after="0" w:line="240" w:lineRule="auto"/>
        <w:rPr>
          <w:rFonts w:ascii="Helvetica Neue" w:hAnsi="Helvetica Neue" w:cs="Helvetica Neue"/>
          <w:color w:val="0C0C0C"/>
          <w:kern w:val="0"/>
          <w:sz w:val="32"/>
          <w:szCs w:val="32"/>
          <w:u w:color="0C0C0C"/>
        </w:rPr>
      </w:pPr>
      <w:r>
        <w:rPr>
          <w:rFonts w:ascii="Helvetica Neue" w:hAnsi="Helvetica Neue" w:cs="Helvetica Neue"/>
          <w:color w:val="0C0C0C"/>
          <w:kern w:val="0"/>
          <w:sz w:val="32"/>
          <w:szCs w:val="32"/>
          <w:u w:color="0C0C0C"/>
        </w:rPr>
        <w:t>This is important: the change was not simply that the French suddenly decided Impressionism was good. Artists created alternative venues, collectors developed new interests, and the market gradually responded.</w:t>
      </w:r>
    </w:p>
    <w:p w14:paraId="00886E3E" w14:textId="77777777" w:rsidR="00AC0EA5" w:rsidRDefault="00AC0EA5" w:rsidP="00AC0EA5">
      <w:pPr>
        <w:autoSpaceDE w:val="0"/>
        <w:autoSpaceDN w:val="0"/>
        <w:adjustRightInd w:val="0"/>
        <w:spacing w:after="0" w:line="240" w:lineRule="auto"/>
        <w:rPr>
          <w:rFonts w:ascii="Helvetica Neue" w:hAnsi="Helvetica Neue" w:cs="Helvetica Neue"/>
          <w:color w:val="0C0C0C"/>
          <w:kern w:val="0"/>
          <w:sz w:val="32"/>
          <w:szCs w:val="32"/>
          <w:u w:color="0C0C0C"/>
        </w:rPr>
      </w:pPr>
      <w:r>
        <w:rPr>
          <w:rFonts w:ascii="Helvetica Neue" w:hAnsi="Helvetica Neue" w:cs="Helvetica Neue"/>
          <w:color w:val="0C0C0C"/>
          <w:kern w:val="0"/>
          <w:sz w:val="32"/>
          <w:szCs w:val="32"/>
          <w:u w:color="0C0C0C"/>
        </w:rPr>
        <w:t>Meanwhile, Alma-Tadema continued to thrive in Britain. In 1895, the same year as this painting, traditional academic painting, Victorian classicism, Impressionism, and other emerging approaches all belonged to the wider European art world.</w:t>
      </w:r>
    </w:p>
    <w:p w14:paraId="0CF9FDF8" w14:textId="77777777" w:rsidR="00AC0EA5" w:rsidRDefault="00AC0EA5" w:rsidP="00AC0EA5">
      <w:pPr>
        <w:autoSpaceDE w:val="0"/>
        <w:autoSpaceDN w:val="0"/>
        <w:adjustRightInd w:val="0"/>
        <w:spacing w:after="0" w:line="240" w:lineRule="auto"/>
        <w:rPr>
          <w:rFonts w:ascii="Helvetica Neue" w:hAnsi="Helvetica Neue" w:cs="Helvetica Neue"/>
          <w:color w:val="0C0C0C"/>
          <w:kern w:val="0"/>
          <w:sz w:val="32"/>
          <w:szCs w:val="32"/>
          <w:u w:color="0C0C0C"/>
        </w:rPr>
      </w:pPr>
      <w:r>
        <w:rPr>
          <w:rFonts w:ascii="System Font" w:hAnsi="System Font" w:cs="System Font"/>
          <w:b/>
          <w:bCs/>
          <w:color w:val="0C0C0C"/>
          <w:kern w:val="0"/>
          <w:sz w:val="32"/>
          <w:szCs w:val="32"/>
          <w:u w:color="0C0C0C"/>
        </w:rPr>
        <w:t>There was no single artistic succession in which one style defeated another and disappeared.</w:t>
      </w:r>
    </w:p>
    <w:p w14:paraId="6D90C478" w14:textId="77777777" w:rsidR="00AC0EA5" w:rsidRDefault="00AC0EA5" w:rsidP="00AC0EA5">
      <w:pPr>
        <w:autoSpaceDE w:val="0"/>
        <w:autoSpaceDN w:val="0"/>
        <w:adjustRightInd w:val="0"/>
        <w:spacing w:after="0" w:line="240" w:lineRule="auto"/>
        <w:rPr>
          <w:rFonts w:ascii="System Font" w:hAnsi="System Font" w:cs="System Font"/>
          <w:b/>
          <w:bCs/>
          <w:color w:val="0C0C0C"/>
          <w:kern w:val="0"/>
          <w:sz w:val="36"/>
          <w:szCs w:val="36"/>
          <w:u w:color="0C0C0C"/>
        </w:rPr>
      </w:pPr>
      <w:r>
        <w:rPr>
          <w:rFonts w:ascii="System Font" w:hAnsi="System Font" w:cs="System Font"/>
          <w:b/>
          <w:bCs/>
          <w:color w:val="0C0C0C"/>
          <w:kern w:val="0"/>
          <w:sz w:val="36"/>
          <w:szCs w:val="36"/>
          <w:u w:color="0C0C0C"/>
        </w:rPr>
        <w:t>3. And what about conservative American art?</w:t>
      </w:r>
    </w:p>
    <w:p w14:paraId="65CE2FD5" w14:textId="77777777" w:rsidR="00AC0EA5" w:rsidRDefault="00AC0EA5" w:rsidP="00AC0EA5">
      <w:pPr>
        <w:autoSpaceDE w:val="0"/>
        <w:autoSpaceDN w:val="0"/>
        <w:adjustRightInd w:val="0"/>
        <w:spacing w:after="0" w:line="240" w:lineRule="auto"/>
        <w:rPr>
          <w:rFonts w:ascii="Helvetica Neue" w:hAnsi="Helvetica Neue" w:cs="Helvetica Neue"/>
          <w:color w:val="0C0C0C"/>
          <w:kern w:val="0"/>
          <w:sz w:val="32"/>
          <w:szCs w:val="32"/>
          <w:u w:color="0C0C0C"/>
        </w:rPr>
      </w:pPr>
      <w:r>
        <w:rPr>
          <w:rFonts w:ascii="Helvetica Neue" w:hAnsi="Helvetica Neue" w:cs="Helvetica Neue"/>
          <w:color w:val="0C0C0C"/>
          <w:kern w:val="0"/>
          <w:sz w:val="32"/>
          <w:szCs w:val="32"/>
          <w:u w:color="0C0C0C"/>
        </w:rPr>
        <w:t>Here, your observation becomes especially interesting.</w:t>
      </w:r>
    </w:p>
    <w:p w14:paraId="320DE6C1" w14:textId="77777777" w:rsidR="00AC0EA5" w:rsidRDefault="00AC0EA5" w:rsidP="00AC0EA5">
      <w:pPr>
        <w:autoSpaceDE w:val="0"/>
        <w:autoSpaceDN w:val="0"/>
        <w:adjustRightInd w:val="0"/>
        <w:spacing w:after="0" w:line="240" w:lineRule="auto"/>
        <w:rPr>
          <w:rFonts w:ascii="Helvetica Neue" w:hAnsi="Helvetica Neue" w:cs="Helvetica Neue"/>
          <w:color w:val="0C0C0C"/>
          <w:kern w:val="0"/>
          <w:sz w:val="32"/>
          <w:szCs w:val="32"/>
          <w:u w:color="0C0C0C"/>
        </w:rPr>
      </w:pPr>
      <w:r>
        <w:rPr>
          <w:rFonts w:ascii="Helvetica Neue" w:hAnsi="Helvetica Neue" w:cs="Helvetica Neue"/>
          <w:color w:val="0C0C0C"/>
          <w:kern w:val="0"/>
          <w:sz w:val="32"/>
          <w:szCs w:val="32"/>
          <w:u w:color="0C0C0C"/>
        </w:rPr>
        <w:t xml:space="preserve">American artists and collectors initially had a mixed response to French Impressionism. Many American artists studying in Paris preferred the established academic approach. By the 1880s and 1890s, however, American collectors increasingly embraced Impressionism, and American artists adapted it to their own tastes. </w:t>
      </w:r>
    </w:p>
    <w:p w14:paraId="5A5A54ED" w14:textId="77777777" w:rsidR="00AC0EA5" w:rsidRDefault="00AC0EA5" w:rsidP="00AC0EA5">
      <w:pPr>
        <w:autoSpaceDE w:val="0"/>
        <w:autoSpaceDN w:val="0"/>
        <w:adjustRightInd w:val="0"/>
        <w:spacing w:after="0" w:line="240" w:lineRule="auto"/>
        <w:rPr>
          <w:rFonts w:ascii="Helvetica Neue" w:hAnsi="Helvetica Neue" w:cs="Helvetica Neue"/>
          <w:color w:val="0C0C0C"/>
          <w:kern w:val="0"/>
          <w:u w:color="0C0C0C"/>
        </w:rPr>
      </w:pPr>
    </w:p>
    <w:p w14:paraId="5678E7A1" w14:textId="77777777" w:rsidR="00AC0EA5" w:rsidRDefault="00AC0EA5" w:rsidP="00AC0EA5">
      <w:pPr>
        <w:autoSpaceDE w:val="0"/>
        <w:autoSpaceDN w:val="0"/>
        <w:adjustRightInd w:val="0"/>
        <w:spacing w:after="0" w:line="240" w:lineRule="auto"/>
        <w:rPr>
          <w:rFonts w:ascii="Helvetica Neue" w:hAnsi="Helvetica Neue" w:cs="Helvetica Neue"/>
          <w:color w:val="7C7C7C"/>
          <w:kern w:val="0"/>
          <w:sz w:val="18"/>
          <w:szCs w:val="18"/>
          <w:u w:color="0C0C0C"/>
        </w:rPr>
      </w:pPr>
      <w:r>
        <w:rPr>
          <w:rFonts w:ascii="Helvetica Neue" w:hAnsi="Helvetica Neue" w:cs="Helvetica Neue"/>
          <w:color w:val="4B4B4B"/>
          <w:kern w:val="0"/>
          <w:sz w:val="18"/>
          <w:szCs w:val="18"/>
          <w:u w:color="0C0C0C"/>
        </w:rPr>
        <w:lastRenderedPageBreak/>
        <w:t>The Metropolitan Museum of Art</w:t>
      </w:r>
    </w:p>
    <w:p w14:paraId="775AFC07" w14:textId="77777777" w:rsidR="00AC0EA5" w:rsidRDefault="00AC0EA5" w:rsidP="00AC0EA5">
      <w:pPr>
        <w:autoSpaceDE w:val="0"/>
        <w:autoSpaceDN w:val="0"/>
        <w:adjustRightInd w:val="0"/>
        <w:spacing w:after="0" w:line="240" w:lineRule="auto"/>
        <w:rPr>
          <w:rFonts w:ascii="Helvetica Neue" w:hAnsi="Helvetica Neue" w:cs="Helvetica Neue"/>
          <w:color w:val="7C7C7C"/>
          <w:kern w:val="0"/>
          <w:sz w:val="18"/>
          <w:szCs w:val="18"/>
          <w:u w:color="0C0C0C"/>
        </w:rPr>
      </w:pPr>
      <w:r>
        <w:rPr>
          <w:rFonts w:ascii="Helvetica Neue" w:hAnsi="Helvetica Neue" w:cs="Helvetica Neue"/>
          <w:color w:val="7C7C7C"/>
          <w:kern w:val="0"/>
          <w:sz w:val="18"/>
          <w:szCs w:val="18"/>
          <w:u w:color="0C0C0C"/>
        </w:rPr>
        <w:t>+1</w:t>
      </w:r>
    </w:p>
    <w:p w14:paraId="78839200" w14:textId="77777777" w:rsidR="00AC0EA5" w:rsidRDefault="00AC0EA5" w:rsidP="00AC0EA5">
      <w:pPr>
        <w:autoSpaceDE w:val="0"/>
        <w:autoSpaceDN w:val="0"/>
        <w:adjustRightInd w:val="0"/>
        <w:spacing w:after="320" w:line="240" w:lineRule="auto"/>
        <w:rPr>
          <w:rFonts w:ascii="Helvetica Neue" w:hAnsi="Helvetica Neue" w:cs="Helvetica Neue"/>
          <w:color w:val="0C0C0C"/>
          <w:kern w:val="0"/>
          <w:sz w:val="32"/>
          <w:szCs w:val="32"/>
          <w:u w:color="0C0C0C"/>
        </w:rPr>
      </w:pPr>
    </w:p>
    <w:p w14:paraId="6A84F4C5" w14:textId="77777777" w:rsidR="00AC0EA5" w:rsidRDefault="00AC0EA5" w:rsidP="00AC0EA5">
      <w:pPr>
        <w:autoSpaceDE w:val="0"/>
        <w:autoSpaceDN w:val="0"/>
        <w:adjustRightInd w:val="0"/>
        <w:spacing w:after="0" w:line="240" w:lineRule="auto"/>
        <w:rPr>
          <w:rFonts w:ascii="Helvetica Neue" w:hAnsi="Helvetica Neue" w:cs="Helvetica Neue"/>
          <w:color w:val="0C0C0C"/>
          <w:kern w:val="0"/>
          <w:sz w:val="32"/>
          <w:szCs w:val="32"/>
          <w:u w:color="0C0C0C"/>
        </w:rPr>
      </w:pPr>
      <w:r>
        <w:rPr>
          <w:rFonts w:ascii="Helvetica Neue" w:hAnsi="Helvetica Neue" w:cs="Helvetica Neue"/>
          <w:color w:val="0C0C0C"/>
          <w:kern w:val="0"/>
          <w:sz w:val="32"/>
          <w:szCs w:val="32"/>
          <w:u w:color="0C0C0C"/>
        </w:rPr>
        <w:t xml:space="preserve">American Impressionism often combined luminous color and </w:t>
      </w:r>
      <w:proofErr w:type="gramStart"/>
      <w:r>
        <w:rPr>
          <w:rFonts w:ascii="Helvetica Neue" w:hAnsi="Helvetica Neue" w:cs="Helvetica Neue"/>
          <w:color w:val="0C0C0C"/>
          <w:kern w:val="0"/>
          <w:sz w:val="32"/>
          <w:szCs w:val="32"/>
          <w:u w:color="0C0C0C"/>
        </w:rPr>
        <w:t>loose</w:t>
      </w:r>
      <w:proofErr w:type="gramEnd"/>
      <w:r>
        <w:rPr>
          <w:rFonts w:ascii="Helvetica Neue" w:hAnsi="Helvetica Neue" w:cs="Helvetica Neue"/>
          <w:color w:val="0C0C0C"/>
          <w:kern w:val="0"/>
          <w:sz w:val="32"/>
          <w:szCs w:val="32"/>
          <w:u w:color="0C0C0C"/>
        </w:rPr>
        <w:t xml:space="preserve"> brushwork with solid drawing and carefully constructed figures. It could be quite conventional in its subjects, particularly its attractive landscapes and genteel domestic scenes. The Met's account of the movement describes how American painters blended lessons from European academies with Impressionist techniques. </w:t>
      </w:r>
    </w:p>
    <w:p w14:paraId="09AF23A1" w14:textId="77777777" w:rsidR="00AC0EA5" w:rsidRDefault="00AC0EA5" w:rsidP="00AC0EA5">
      <w:pPr>
        <w:autoSpaceDE w:val="0"/>
        <w:autoSpaceDN w:val="0"/>
        <w:adjustRightInd w:val="0"/>
        <w:spacing w:after="0" w:line="240" w:lineRule="auto"/>
        <w:rPr>
          <w:rFonts w:ascii="Helvetica Neue" w:hAnsi="Helvetica Neue" w:cs="Helvetica Neue"/>
          <w:color w:val="0C0C0C"/>
          <w:kern w:val="0"/>
          <w:u w:color="0C0C0C"/>
        </w:rPr>
      </w:pPr>
    </w:p>
    <w:p w14:paraId="1EF686D8" w14:textId="77777777" w:rsidR="00AC0EA5" w:rsidRDefault="00AC0EA5" w:rsidP="00AC0EA5">
      <w:pPr>
        <w:autoSpaceDE w:val="0"/>
        <w:autoSpaceDN w:val="0"/>
        <w:adjustRightInd w:val="0"/>
        <w:spacing w:after="0" w:line="240" w:lineRule="auto"/>
        <w:rPr>
          <w:rFonts w:ascii="Helvetica Neue" w:hAnsi="Helvetica Neue" w:cs="Helvetica Neue"/>
          <w:color w:val="7C7C7C"/>
          <w:kern w:val="0"/>
          <w:sz w:val="18"/>
          <w:szCs w:val="18"/>
          <w:u w:color="0C0C0C"/>
        </w:rPr>
      </w:pPr>
      <w:r>
        <w:rPr>
          <w:rFonts w:ascii="Helvetica Neue" w:hAnsi="Helvetica Neue" w:cs="Helvetica Neue"/>
          <w:color w:val="4B4B4B"/>
          <w:kern w:val="0"/>
          <w:sz w:val="18"/>
          <w:szCs w:val="18"/>
          <w:u w:color="0C0C0C"/>
        </w:rPr>
        <w:t>The Metropolitan Museum of Art</w:t>
      </w:r>
    </w:p>
    <w:p w14:paraId="729FDE83" w14:textId="77777777" w:rsidR="00AC0EA5" w:rsidRDefault="00AC0EA5" w:rsidP="00AC0EA5">
      <w:pPr>
        <w:autoSpaceDE w:val="0"/>
        <w:autoSpaceDN w:val="0"/>
        <w:adjustRightInd w:val="0"/>
        <w:spacing w:after="0" w:line="240" w:lineRule="auto"/>
        <w:rPr>
          <w:rFonts w:ascii="Helvetica Neue" w:hAnsi="Helvetica Neue" w:cs="Helvetica Neue"/>
          <w:color w:val="7C7C7C"/>
          <w:kern w:val="0"/>
          <w:sz w:val="18"/>
          <w:szCs w:val="18"/>
          <w:u w:color="0C0C0C"/>
        </w:rPr>
      </w:pPr>
      <w:r>
        <w:rPr>
          <w:rFonts w:ascii="Helvetica Neue" w:hAnsi="Helvetica Neue" w:cs="Helvetica Neue"/>
          <w:color w:val="7C7C7C"/>
          <w:kern w:val="0"/>
          <w:sz w:val="18"/>
          <w:szCs w:val="18"/>
          <w:u w:color="0C0C0C"/>
        </w:rPr>
        <w:t>+1</w:t>
      </w:r>
    </w:p>
    <w:p w14:paraId="7A2843D1" w14:textId="77777777" w:rsidR="00AC0EA5" w:rsidRDefault="00AC0EA5" w:rsidP="00AC0EA5">
      <w:pPr>
        <w:autoSpaceDE w:val="0"/>
        <w:autoSpaceDN w:val="0"/>
        <w:adjustRightInd w:val="0"/>
        <w:spacing w:after="320" w:line="240" w:lineRule="auto"/>
        <w:rPr>
          <w:rFonts w:ascii="Helvetica Neue" w:hAnsi="Helvetica Neue" w:cs="Helvetica Neue"/>
          <w:color w:val="0C0C0C"/>
          <w:kern w:val="0"/>
          <w:sz w:val="32"/>
          <w:szCs w:val="32"/>
          <w:u w:color="0C0C0C"/>
        </w:rPr>
      </w:pPr>
    </w:p>
    <w:p w14:paraId="75BEAF45" w14:textId="77777777" w:rsidR="00AC0EA5" w:rsidRDefault="00AC0EA5" w:rsidP="00AC0EA5">
      <w:pPr>
        <w:autoSpaceDE w:val="0"/>
        <w:autoSpaceDN w:val="0"/>
        <w:adjustRightInd w:val="0"/>
        <w:spacing w:after="0" w:line="240" w:lineRule="auto"/>
        <w:rPr>
          <w:rFonts w:ascii="Helvetica Neue" w:hAnsi="Helvetica Neue" w:cs="Helvetica Neue"/>
          <w:color w:val="0C0C0C"/>
          <w:kern w:val="0"/>
          <w:sz w:val="32"/>
          <w:szCs w:val="32"/>
          <w:u w:color="0C0C0C"/>
        </w:rPr>
      </w:pPr>
      <w:proofErr w:type="gramStart"/>
      <w:r>
        <w:rPr>
          <w:rFonts w:ascii="Helvetica Neue" w:hAnsi="Helvetica Neue" w:cs="Helvetica Neue"/>
          <w:color w:val="0C0C0C"/>
          <w:kern w:val="0"/>
          <w:sz w:val="32"/>
          <w:szCs w:val="32"/>
          <w:u w:color="0C0C0C"/>
        </w:rPr>
        <w:t>So</w:t>
      </w:r>
      <w:proofErr w:type="gramEnd"/>
      <w:r>
        <w:rPr>
          <w:rFonts w:ascii="Helvetica Neue" w:hAnsi="Helvetica Neue" w:cs="Helvetica Neue"/>
          <w:color w:val="0C0C0C"/>
          <w:kern w:val="0"/>
          <w:sz w:val="32"/>
          <w:szCs w:val="32"/>
          <w:u w:color="0C0C0C"/>
        </w:rPr>
        <w:t xml:space="preserve"> we should be careful about calling American art uniformly conservative. But there is a genuine distinction between accepting Impressionism as a new way of painting and embracing it as a challenge to artistic authority.</w:t>
      </w:r>
    </w:p>
    <w:p w14:paraId="2F56DE22" w14:textId="77777777" w:rsidR="00AC0EA5" w:rsidRDefault="00AC0EA5" w:rsidP="00AC0EA5">
      <w:pPr>
        <w:autoSpaceDE w:val="0"/>
        <w:autoSpaceDN w:val="0"/>
        <w:adjustRightInd w:val="0"/>
        <w:spacing w:after="0" w:line="240" w:lineRule="auto"/>
        <w:rPr>
          <w:rFonts w:ascii="Helvetica Neue" w:hAnsi="Helvetica Neue" w:cs="Helvetica Neue"/>
          <w:color w:val="0C0C0C"/>
          <w:kern w:val="0"/>
          <w:sz w:val="32"/>
          <w:szCs w:val="32"/>
          <w:u w:color="0C0C0C"/>
        </w:rPr>
      </w:pPr>
      <w:r>
        <w:rPr>
          <w:rFonts w:ascii="Helvetica Neue" w:hAnsi="Helvetica Neue" w:cs="Helvetica Neue"/>
          <w:color w:val="0C0C0C"/>
          <w:kern w:val="0"/>
          <w:sz w:val="32"/>
          <w:szCs w:val="32"/>
          <w:u w:color="0C0C0C"/>
        </w:rPr>
        <w:t>A style that begins as rebellion can eventually become respectable.</w:t>
      </w:r>
    </w:p>
    <w:p w14:paraId="32947FC4" w14:textId="77777777" w:rsidR="00AC0EA5" w:rsidRDefault="00AC0EA5" w:rsidP="00AC0EA5">
      <w:pPr>
        <w:autoSpaceDE w:val="0"/>
        <w:autoSpaceDN w:val="0"/>
        <w:adjustRightInd w:val="0"/>
        <w:spacing w:after="0" w:line="240" w:lineRule="auto"/>
        <w:rPr>
          <w:rFonts w:ascii="System Font" w:hAnsi="System Font" w:cs="System Font"/>
          <w:b/>
          <w:bCs/>
          <w:color w:val="0C0C0C"/>
          <w:kern w:val="0"/>
          <w:sz w:val="36"/>
          <w:szCs w:val="36"/>
          <w:u w:color="0C0C0C"/>
        </w:rPr>
      </w:pPr>
      <w:r>
        <w:rPr>
          <w:rFonts w:ascii="System Font" w:hAnsi="System Font" w:cs="System Font"/>
          <w:b/>
          <w:bCs/>
          <w:color w:val="0C0C0C"/>
          <w:kern w:val="0"/>
          <w:sz w:val="36"/>
          <w:szCs w:val="36"/>
          <w:u w:color="0C0C0C"/>
        </w:rPr>
        <w:t>4. Now, let's return to the three women</w:t>
      </w:r>
    </w:p>
    <w:p w14:paraId="05F64BA3" w14:textId="77777777" w:rsidR="00AC0EA5" w:rsidRDefault="00AC0EA5" w:rsidP="00AC0EA5">
      <w:pPr>
        <w:autoSpaceDE w:val="0"/>
        <w:autoSpaceDN w:val="0"/>
        <w:adjustRightInd w:val="0"/>
        <w:spacing w:after="0" w:line="240" w:lineRule="auto"/>
        <w:rPr>
          <w:rFonts w:ascii="Helvetica Neue" w:hAnsi="Helvetica Neue" w:cs="Helvetica Neue"/>
          <w:color w:val="0C0C0C"/>
          <w:kern w:val="0"/>
          <w:sz w:val="32"/>
          <w:szCs w:val="32"/>
          <w:u w:color="0C0C0C"/>
        </w:rPr>
      </w:pPr>
      <w:r>
        <w:rPr>
          <w:rFonts w:ascii="Helvetica Neue" w:hAnsi="Helvetica Neue" w:cs="Helvetica Neue"/>
          <w:color w:val="0C0C0C"/>
          <w:kern w:val="0"/>
          <w:sz w:val="32"/>
          <w:szCs w:val="32"/>
          <w:u w:color="0C0C0C"/>
        </w:rPr>
        <w:t>This is where I think your response to Alma-Tadema is most revealing.</w:t>
      </w:r>
    </w:p>
    <w:p w14:paraId="54C05FFD" w14:textId="77777777" w:rsidR="00AC0EA5" w:rsidRDefault="00AC0EA5" w:rsidP="00AC0EA5">
      <w:pPr>
        <w:autoSpaceDE w:val="0"/>
        <w:autoSpaceDN w:val="0"/>
        <w:adjustRightInd w:val="0"/>
        <w:spacing w:after="0" w:line="240" w:lineRule="auto"/>
        <w:rPr>
          <w:rFonts w:ascii="Helvetica Neue" w:hAnsi="Helvetica Neue" w:cs="Helvetica Neue"/>
          <w:color w:val="0C0C0C"/>
          <w:kern w:val="0"/>
          <w:sz w:val="32"/>
          <w:szCs w:val="32"/>
          <w:u w:color="0C0C0C"/>
        </w:rPr>
      </w:pPr>
      <w:r>
        <w:rPr>
          <w:rFonts w:ascii="Helvetica Neue" w:hAnsi="Helvetica Neue" w:cs="Helvetica Neue"/>
          <w:color w:val="0C0C0C"/>
          <w:kern w:val="0"/>
          <w:sz w:val="32"/>
          <w:szCs w:val="32"/>
          <w:u w:color="0C0C0C"/>
        </w:rPr>
        <w:t>You did not stop at, "What a pretty painting." You began to discover the substance.</w:t>
      </w:r>
    </w:p>
    <w:p w14:paraId="732F5A74" w14:textId="77777777" w:rsidR="00AC0EA5" w:rsidRDefault="00AC0EA5" w:rsidP="00AC0EA5">
      <w:pPr>
        <w:autoSpaceDE w:val="0"/>
        <w:autoSpaceDN w:val="0"/>
        <w:adjustRightInd w:val="0"/>
        <w:spacing w:after="0" w:line="240" w:lineRule="auto"/>
        <w:rPr>
          <w:rFonts w:ascii="Helvetica Neue" w:hAnsi="Helvetica Neue" w:cs="Helvetica Neue"/>
          <w:color w:val="0C0C0C"/>
          <w:kern w:val="0"/>
          <w:sz w:val="32"/>
          <w:szCs w:val="32"/>
          <w:u w:color="0C0C0C"/>
        </w:rPr>
      </w:pPr>
      <w:r>
        <w:rPr>
          <w:rFonts w:ascii="Helvetica Neue" w:hAnsi="Helvetica Neue" w:cs="Helvetica Neue"/>
          <w:color w:val="0C0C0C"/>
          <w:kern w:val="0"/>
          <w:sz w:val="32"/>
          <w:szCs w:val="32"/>
          <w:u w:color="0C0C0C"/>
        </w:rPr>
        <w:t>Look at the three different poses. One woman leans forward, absorbed in whatever she sees below. Another bends toward her companion. The third turns her face upward, seemingly removed from the others' attention.</w:t>
      </w:r>
    </w:p>
    <w:p w14:paraId="7AAE0368" w14:textId="77777777" w:rsidR="00AC0EA5" w:rsidRDefault="00AC0EA5" w:rsidP="00AC0EA5">
      <w:pPr>
        <w:autoSpaceDE w:val="0"/>
        <w:autoSpaceDN w:val="0"/>
        <w:adjustRightInd w:val="0"/>
        <w:spacing w:after="0" w:line="240" w:lineRule="auto"/>
        <w:rPr>
          <w:rFonts w:ascii="Helvetica Neue" w:hAnsi="Helvetica Neue" w:cs="Helvetica Neue"/>
          <w:color w:val="0C0C0C"/>
          <w:kern w:val="0"/>
          <w:sz w:val="32"/>
          <w:szCs w:val="32"/>
          <w:u w:color="0C0C0C"/>
        </w:rPr>
      </w:pPr>
      <w:r>
        <w:rPr>
          <w:rFonts w:ascii="Helvetica Neue" w:hAnsi="Helvetica Neue" w:cs="Helvetica Neue"/>
          <w:color w:val="0C0C0C"/>
          <w:kern w:val="0"/>
          <w:sz w:val="32"/>
          <w:szCs w:val="32"/>
          <w:u w:color="0C0C0C"/>
        </w:rPr>
        <w:t>The women occupy the same space, yet they are not doing the same thing. That gives the composition a little human mystery. What are they watching? Are they waiting for someone? What are they thinking?</w:t>
      </w:r>
    </w:p>
    <w:p w14:paraId="00C5A2F3" w14:textId="77777777" w:rsidR="00AC0EA5" w:rsidRDefault="00AC0EA5" w:rsidP="00AC0EA5">
      <w:pPr>
        <w:autoSpaceDE w:val="0"/>
        <w:autoSpaceDN w:val="0"/>
        <w:adjustRightInd w:val="0"/>
        <w:spacing w:after="0" w:line="240" w:lineRule="auto"/>
        <w:rPr>
          <w:rFonts w:ascii="Helvetica Neue" w:hAnsi="Helvetica Neue" w:cs="Helvetica Neue"/>
          <w:color w:val="0C0C0C"/>
          <w:kern w:val="0"/>
          <w:sz w:val="32"/>
          <w:szCs w:val="32"/>
          <w:u w:color="0C0C0C"/>
        </w:rPr>
      </w:pPr>
      <w:r>
        <w:rPr>
          <w:rFonts w:ascii="Helvetica Neue" w:hAnsi="Helvetica Neue" w:cs="Helvetica Neue"/>
          <w:color w:val="0C0C0C"/>
          <w:kern w:val="0"/>
          <w:sz w:val="32"/>
          <w:szCs w:val="32"/>
          <w:u w:color="0C0C0C"/>
        </w:rPr>
        <w:lastRenderedPageBreak/>
        <w:t>The artist does not supply a definitive answer. The painting gives you enough to become curious.</w:t>
      </w:r>
    </w:p>
    <w:p w14:paraId="3908E2A0" w14:textId="77777777" w:rsidR="00AC0EA5" w:rsidRDefault="00AC0EA5" w:rsidP="00AC0EA5">
      <w:pPr>
        <w:autoSpaceDE w:val="0"/>
        <w:autoSpaceDN w:val="0"/>
        <w:adjustRightInd w:val="0"/>
        <w:spacing w:after="0" w:line="240" w:lineRule="auto"/>
        <w:rPr>
          <w:rFonts w:ascii="Helvetica Neue" w:hAnsi="Helvetica Neue" w:cs="Helvetica Neue"/>
          <w:color w:val="0C0C0C"/>
          <w:kern w:val="0"/>
          <w:sz w:val="32"/>
          <w:szCs w:val="32"/>
          <w:u w:color="0C0C0C"/>
        </w:rPr>
      </w:pPr>
      <w:r>
        <w:rPr>
          <w:rFonts w:ascii="Helvetica Neue" w:hAnsi="Helvetica Neue" w:cs="Helvetica Neue"/>
          <w:color w:val="0C0C0C"/>
          <w:kern w:val="0"/>
          <w:sz w:val="32"/>
          <w:szCs w:val="32"/>
          <w:u w:color="0C0C0C"/>
        </w:rPr>
        <w:t>And notice how the marble, fabric, flowers, and water contribute to that experience. Their beauty is not just decorative; it helps create a convincing, inviting world.</w:t>
      </w:r>
    </w:p>
    <w:p w14:paraId="24EADD42" w14:textId="77777777" w:rsidR="00AC0EA5" w:rsidRDefault="00AC0EA5" w:rsidP="00AC0EA5">
      <w:pPr>
        <w:autoSpaceDE w:val="0"/>
        <w:autoSpaceDN w:val="0"/>
        <w:adjustRightInd w:val="0"/>
        <w:spacing w:after="0" w:line="240" w:lineRule="auto"/>
        <w:rPr>
          <w:rFonts w:ascii="Helvetica Neue" w:hAnsi="Helvetica Neue" w:cs="Helvetica Neue"/>
          <w:color w:val="0C0C0C"/>
          <w:kern w:val="0"/>
          <w:sz w:val="32"/>
          <w:szCs w:val="32"/>
          <w:u w:color="0C0C0C"/>
        </w:rPr>
      </w:pPr>
      <w:r>
        <w:rPr>
          <w:rFonts w:ascii="Helvetica Neue" w:hAnsi="Helvetica Neue" w:cs="Helvetica Neue"/>
          <w:color w:val="0C0C0C"/>
          <w:kern w:val="0"/>
          <w:sz w:val="32"/>
          <w:szCs w:val="32"/>
          <w:u w:color="0C0C0C"/>
        </w:rPr>
        <w:t>That is substance expressed through representation, craftsmanship, composition, and suggestion.</w:t>
      </w:r>
    </w:p>
    <w:p w14:paraId="6136F6B4" w14:textId="77777777" w:rsidR="00AC0EA5" w:rsidRDefault="00AC0EA5" w:rsidP="00AC0EA5">
      <w:pPr>
        <w:autoSpaceDE w:val="0"/>
        <w:autoSpaceDN w:val="0"/>
        <w:adjustRightInd w:val="0"/>
        <w:spacing w:after="0" w:line="240" w:lineRule="auto"/>
        <w:rPr>
          <w:rFonts w:ascii="Helvetica Neue" w:hAnsi="Helvetica Neue" w:cs="Helvetica Neue"/>
          <w:color w:val="0C0C0C"/>
          <w:kern w:val="0"/>
          <w:sz w:val="32"/>
          <w:szCs w:val="32"/>
          <w:u w:color="0C0C0C"/>
        </w:rPr>
      </w:pPr>
      <w:r>
        <w:rPr>
          <w:rFonts w:ascii="Helvetica Neue" w:hAnsi="Helvetica Neue" w:cs="Helvetica Neue"/>
          <w:color w:val="0C0C0C"/>
          <w:kern w:val="0"/>
          <w:sz w:val="32"/>
          <w:szCs w:val="32"/>
          <w:u w:color="0C0C0C"/>
        </w:rPr>
        <w:t>Of course, Impressionists can achieve substance through different means: a fleeting expression, the tension between figures, an unusual point of view, or the emotional quality of light. The question is not whether one style possesses substance and the other does not. It is whether a particular work gives you something worth discovering.</w:t>
      </w:r>
    </w:p>
    <w:p w14:paraId="14A34D68" w14:textId="77777777" w:rsidR="00AC0EA5" w:rsidRDefault="00AC0EA5" w:rsidP="00AC0EA5">
      <w:pPr>
        <w:autoSpaceDE w:val="0"/>
        <w:autoSpaceDN w:val="0"/>
        <w:adjustRightInd w:val="0"/>
        <w:spacing w:after="0" w:line="240" w:lineRule="auto"/>
        <w:rPr>
          <w:rFonts w:ascii="Helvetica Neue" w:hAnsi="Helvetica Neue" w:cs="Helvetica Neue"/>
          <w:color w:val="0C0C0C"/>
          <w:kern w:val="0"/>
          <w:sz w:val="32"/>
          <w:szCs w:val="32"/>
          <w:u w:color="0C0C0C"/>
        </w:rPr>
      </w:pPr>
      <w:r>
        <w:rPr>
          <w:rFonts w:ascii="Helvetica Neue" w:hAnsi="Helvetica Neue" w:cs="Helvetica Neue"/>
          <w:color w:val="0C0C0C"/>
          <w:kern w:val="0"/>
          <w:sz w:val="32"/>
          <w:szCs w:val="32"/>
          <w:u w:color="0C0C0C"/>
        </w:rPr>
        <w:t>And that takes us back to your own way of looking at art.</w:t>
      </w:r>
    </w:p>
    <w:p w14:paraId="57DD457A" w14:textId="77777777" w:rsidR="00AC0EA5" w:rsidRDefault="00AC0EA5" w:rsidP="00AC0EA5">
      <w:pPr>
        <w:autoSpaceDE w:val="0"/>
        <w:autoSpaceDN w:val="0"/>
        <w:adjustRightInd w:val="0"/>
        <w:spacing w:after="0" w:line="240" w:lineRule="auto"/>
        <w:rPr>
          <w:rFonts w:ascii="Helvetica Neue" w:hAnsi="Helvetica Neue" w:cs="Helvetica Neue"/>
          <w:color w:val="0C0C0C"/>
          <w:kern w:val="0"/>
          <w:sz w:val="32"/>
          <w:szCs w:val="32"/>
          <w:u w:color="0C0C0C"/>
        </w:rPr>
      </w:pPr>
      <w:r>
        <w:rPr>
          <w:rFonts w:ascii="System Font" w:hAnsi="System Font" w:cs="System Font"/>
          <w:b/>
          <w:bCs/>
          <w:color w:val="0C0C0C"/>
          <w:kern w:val="0"/>
          <w:sz w:val="32"/>
          <w:szCs w:val="32"/>
          <w:u w:color="0C0C0C"/>
        </w:rPr>
        <w:t>Surprise gets you through the door. Substance determines whether you stay.</w:t>
      </w:r>
    </w:p>
    <w:p w14:paraId="5EBF4A16" w14:textId="77777777" w:rsidR="00AC0EA5" w:rsidRDefault="00AC0EA5" w:rsidP="00AC0EA5">
      <w:pPr>
        <w:autoSpaceDE w:val="0"/>
        <w:autoSpaceDN w:val="0"/>
        <w:adjustRightInd w:val="0"/>
        <w:spacing w:after="0" w:line="240" w:lineRule="auto"/>
        <w:rPr>
          <w:rFonts w:ascii="Helvetica Neue" w:hAnsi="Helvetica Neue" w:cs="Helvetica Neue"/>
          <w:color w:val="0C0C0C"/>
          <w:kern w:val="0"/>
          <w:sz w:val="32"/>
          <w:szCs w:val="32"/>
          <w:u w:color="0C0C0C"/>
        </w:rPr>
      </w:pPr>
      <w:r>
        <w:rPr>
          <w:rFonts w:ascii="Helvetica Neue" w:hAnsi="Helvetica Neue" w:cs="Helvetica Neue"/>
          <w:color w:val="0C0C0C"/>
          <w:kern w:val="0"/>
          <w:sz w:val="32"/>
          <w:szCs w:val="32"/>
          <w:u w:color="0C0C0C"/>
        </w:rPr>
        <w:t>I think your encounter with Alma-Tadema has exposed a question worth pursuing: when the art world elevates a movement such as Impressionism, do we sometimes become so preoccupied with its historical importance and its innovations that we overlook other artists who were solving different artistic problems with equal seriousness?</w:t>
      </w:r>
    </w:p>
    <w:p w14:paraId="6B8A15FE" w14:textId="77777777" w:rsidR="00AC0EA5" w:rsidRDefault="00AC0EA5" w:rsidP="00AC0EA5">
      <w:pPr>
        <w:autoSpaceDE w:val="0"/>
        <w:autoSpaceDN w:val="0"/>
        <w:adjustRightInd w:val="0"/>
        <w:spacing w:after="0" w:line="240" w:lineRule="auto"/>
        <w:rPr>
          <w:rFonts w:ascii="Helvetica Neue" w:hAnsi="Helvetica Neue" w:cs="Helvetica Neue"/>
          <w:color w:val="0C0C0C"/>
          <w:kern w:val="0"/>
          <w:sz w:val="32"/>
          <w:szCs w:val="32"/>
          <w:u w:color="0C0C0C"/>
        </w:rPr>
      </w:pPr>
      <w:r>
        <w:rPr>
          <w:rFonts w:ascii="Helvetica Neue" w:hAnsi="Helvetica Neue" w:cs="Helvetica Neue"/>
          <w:color w:val="0C0C0C"/>
          <w:kern w:val="0"/>
          <w:sz w:val="32"/>
          <w:szCs w:val="32"/>
          <w:u w:color="0C0C0C"/>
        </w:rPr>
        <w:t>That is a fair question. It doesn't diminish Monet or Morisot. It challenges the idea that the history of art should be read as a ladder, with each new movement standing above the last.</w:t>
      </w:r>
    </w:p>
    <w:p w14:paraId="2B7A8F9C" w14:textId="77777777" w:rsidR="00AC0EA5" w:rsidRDefault="00AC0EA5" w:rsidP="00AC0EA5">
      <w:pPr>
        <w:autoSpaceDE w:val="0"/>
        <w:autoSpaceDN w:val="0"/>
        <w:adjustRightInd w:val="0"/>
        <w:spacing w:after="0" w:line="240" w:lineRule="auto"/>
        <w:rPr>
          <w:rFonts w:ascii="Helvetica Neue" w:hAnsi="Helvetica Neue" w:cs="Helvetica Neue"/>
          <w:color w:val="0C0C0C"/>
          <w:kern w:val="0"/>
          <w:sz w:val="32"/>
          <w:szCs w:val="32"/>
          <w:u w:color="0C0C0C"/>
        </w:rPr>
      </w:pPr>
      <w:r>
        <w:rPr>
          <w:rFonts w:ascii="Helvetica Neue" w:hAnsi="Helvetica Neue" w:cs="Helvetica Neue"/>
          <w:color w:val="0C0C0C"/>
          <w:kern w:val="0"/>
          <w:sz w:val="32"/>
          <w:szCs w:val="32"/>
          <w:u w:color="0C0C0C"/>
        </w:rPr>
        <w:t>Let me ask you one thing, Scotty.</w:t>
      </w:r>
    </w:p>
    <w:p w14:paraId="17E42186" w14:textId="77777777" w:rsidR="00AC0EA5" w:rsidRDefault="00AC0EA5" w:rsidP="00AC0EA5">
      <w:pPr>
        <w:autoSpaceDE w:val="0"/>
        <w:autoSpaceDN w:val="0"/>
        <w:adjustRightInd w:val="0"/>
        <w:spacing w:after="0" w:line="240" w:lineRule="auto"/>
        <w:rPr>
          <w:rFonts w:ascii="Helvetica Neue" w:hAnsi="Helvetica Neue" w:cs="Helvetica Neue"/>
          <w:color w:val="0C0C0C"/>
          <w:kern w:val="0"/>
          <w:sz w:val="32"/>
          <w:szCs w:val="32"/>
          <w:u w:color="0C0C0C"/>
        </w:rPr>
      </w:pPr>
      <w:r>
        <w:rPr>
          <w:rFonts w:ascii="System Font" w:hAnsi="System Font" w:cs="System Font"/>
          <w:b/>
          <w:bCs/>
          <w:color w:val="0C0C0C"/>
          <w:kern w:val="0"/>
          <w:sz w:val="32"/>
          <w:szCs w:val="32"/>
          <w:u w:color="0C0C0C"/>
        </w:rPr>
        <w:t>Is your discomfort with the Impressionists that their paintings sometimes seem to sacrifice the substance you find in Alma-Tadema—or that the art world has taught us to value their innovations so highly that other kinds of artistic achievement get pushed into the background?</w:t>
      </w:r>
      <w:r>
        <w:rPr>
          <w:rFonts w:ascii="Helvetica Neue" w:hAnsi="Helvetica Neue" w:cs="Helvetica Neue"/>
          <w:color w:val="0C0C0C"/>
          <w:kern w:val="0"/>
          <w:sz w:val="32"/>
          <w:szCs w:val="32"/>
          <w:u w:color="0C0C0C"/>
        </w:rPr>
        <w:t xml:space="preserve"> Those are two different criticisms, and I suspect the distinction matters here.</w:t>
      </w:r>
    </w:p>
    <w:p w14:paraId="25E6E0F5" w14:textId="77777777" w:rsidR="00AC0EA5" w:rsidRDefault="00AC0EA5" w:rsidP="00AC0EA5">
      <w:pPr>
        <w:autoSpaceDE w:val="0"/>
        <w:autoSpaceDN w:val="0"/>
        <w:adjustRightInd w:val="0"/>
        <w:spacing w:after="0" w:line="240" w:lineRule="auto"/>
        <w:rPr>
          <w:rFonts w:ascii="Helvetica Neue" w:hAnsi="Helvetica Neue" w:cs="Helvetica Neue"/>
          <w:color w:val="4B4B4B"/>
          <w:kern w:val="0"/>
          <w:sz w:val="28"/>
          <w:szCs w:val="28"/>
          <w:u w:color="0C0C0C"/>
        </w:rPr>
      </w:pPr>
      <w:r>
        <w:rPr>
          <w:rFonts w:ascii="Helvetica Neue" w:hAnsi="Helvetica Neue" w:cs="Helvetica Neue"/>
          <w:color w:val="4B4B4B"/>
          <w:kern w:val="0"/>
          <w:sz w:val="28"/>
          <w:szCs w:val="28"/>
          <w:u w:color="0C0C0C"/>
        </w:rPr>
        <w:t>For Impressionism and other styles, here are some framed wall art options.</w:t>
      </w:r>
    </w:p>
    <w:p w14:paraId="2550D13A" w14:textId="77777777" w:rsidR="00AC0EA5" w:rsidRDefault="00AC0EA5" w:rsidP="00AC0EA5">
      <w:pPr>
        <w:autoSpaceDE w:val="0"/>
        <w:autoSpaceDN w:val="0"/>
        <w:adjustRightInd w:val="0"/>
        <w:spacing w:after="0" w:line="240" w:lineRule="auto"/>
        <w:rPr>
          <w:rFonts w:ascii="Helvetica Neue" w:hAnsi="Helvetica Neue" w:cs="Helvetica Neue"/>
          <w:color w:val="0C0C0C"/>
          <w:kern w:val="0"/>
          <w:sz w:val="28"/>
          <w:szCs w:val="28"/>
          <w:u w:color="0C0C0C"/>
        </w:rPr>
      </w:pPr>
    </w:p>
    <w:p w14:paraId="287756B8" w14:textId="77777777" w:rsidR="00AC0EA5" w:rsidRDefault="00AC0EA5" w:rsidP="00AC0EA5">
      <w:pPr>
        <w:autoSpaceDE w:val="0"/>
        <w:autoSpaceDN w:val="0"/>
        <w:adjustRightInd w:val="0"/>
        <w:spacing w:after="0" w:line="240" w:lineRule="auto"/>
        <w:rPr>
          <w:rFonts w:ascii="Helvetica Neue" w:hAnsi="Helvetica Neue" w:cs="Helvetica Neue"/>
          <w:color w:val="0C0C0C"/>
          <w:kern w:val="0"/>
          <w:sz w:val="28"/>
          <w:szCs w:val="28"/>
          <w:u w:color="0C0C0C"/>
        </w:rPr>
      </w:pPr>
    </w:p>
    <w:p w14:paraId="0546909D" w14:textId="77777777" w:rsidR="00AC0EA5" w:rsidRDefault="00AC0EA5" w:rsidP="00AC0EA5">
      <w:pPr>
        <w:autoSpaceDE w:val="0"/>
        <w:autoSpaceDN w:val="0"/>
        <w:adjustRightInd w:val="0"/>
        <w:spacing w:after="0" w:line="240" w:lineRule="auto"/>
        <w:rPr>
          <w:rFonts w:ascii="Helvetica Neue" w:hAnsi="Helvetica Neue" w:cs="Helvetica Neue"/>
          <w:color w:val="0C0C0C"/>
          <w:kern w:val="0"/>
          <w:sz w:val="28"/>
          <w:szCs w:val="28"/>
          <w:u w:color="0C0C0C"/>
        </w:rPr>
      </w:pPr>
    </w:p>
    <w:p w14:paraId="7F267A3F" w14:textId="77777777" w:rsidR="00AC0EA5" w:rsidRDefault="00AC0EA5" w:rsidP="00AC0EA5">
      <w:pPr>
        <w:autoSpaceDE w:val="0"/>
        <w:autoSpaceDN w:val="0"/>
        <w:adjustRightInd w:val="0"/>
        <w:spacing w:after="0" w:line="240" w:lineRule="auto"/>
        <w:rPr>
          <w:rFonts w:ascii="Helvetica Neue" w:hAnsi="Helvetica Neue" w:cs="Helvetica Neue"/>
          <w:color w:val="0C0C0C"/>
          <w:kern w:val="0"/>
          <w:sz w:val="28"/>
          <w:szCs w:val="28"/>
          <w:u w:color="0C0C0C"/>
        </w:rPr>
      </w:pPr>
    </w:p>
    <w:p w14:paraId="022CD154" w14:textId="77777777" w:rsidR="00AC0EA5" w:rsidRDefault="00AC0EA5" w:rsidP="00AC0EA5">
      <w:pPr>
        <w:autoSpaceDE w:val="0"/>
        <w:autoSpaceDN w:val="0"/>
        <w:adjustRightInd w:val="0"/>
        <w:spacing w:after="0" w:line="240" w:lineRule="auto"/>
        <w:rPr>
          <w:rFonts w:ascii="Helvetica Neue" w:hAnsi="Helvetica Neue" w:cs="Helvetica Neue"/>
          <w:color w:val="0C0C0C"/>
          <w:kern w:val="0"/>
          <w:sz w:val="28"/>
          <w:szCs w:val="28"/>
          <w:u w:color="0C0C0C"/>
        </w:rPr>
      </w:pPr>
    </w:p>
    <w:p w14:paraId="0C674289" w14:textId="77777777" w:rsidR="00AC0EA5" w:rsidRDefault="00AC0EA5" w:rsidP="00AC0EA5">
      <w:pPr>
        <w:autoSpaceDE w:val="0"/>
        <w:autoSpaceDN w:val="0"/>
        <w:adjustRightInd w:val="0"/>
        <w:spacing w:after="0" w:line="240" w:lineRule="auto"/>
        <w:rPr>
          <w:rFonts w:ascii="Helvetica Neue" w:hAnsi="Helvetica Neue" w:cs="Helvetica Neue"/>
          <w:color w:val="0C1C39"/>
          <w:kern w:val="0"/>
          <w:sz w:val="32"/>
          <w:szCs w:val="32"/>
          <w:u w:color="0C0C0C"/>
        </w:rPr>
      </w:pPr>
      <w:r>
        <w:rPr>
          <w:rFonts w:ascii="Helvetica Neue" w:hAnsi="Helvetica Neue" w:cs="Helvetica Neue"/>
          <w:color w:val="0C1C39"/>
          <w:kern w:val="0"/>
          <w:sz w:val="32"/>
          <w:szCs w:val="32"/>
          <w:u w:color="0C0C0C"/>
        </w:rPr>
        <w:t xml:space="preserve">Let me interrupt for the mind has its own path.  Is there a book, there </w:t>
      </w:r>
      <w:proofErr w:type="gramStart"/>
      <w:r>
        <w:rPr>
          <w:rFonts w:ascii="Helvetica Neue" w:hAnsi="Helvetica Neue" w:cs="Helvetica Neue"/>
          <w:color w:val="0C1C39"/>
          <w:kern w:val="0"/>
          <w:sz w:val="32"/>
          <w:szCs w:val="32"/>
          <w:u w:color="0C0C0C"/>
        </w:rPr>
        <w:t>has to</w:t>
      </w:r>
      <w:proofErr w:type="gramEnd"/>
      <w:r>
        <w:rPr>
          <w:rFonts w:ascii="Helvetica Neue" w:hAnsi="Helvetica Neue" w:cs="Helvetica Neue"/>
          <w:color w:val="0C1C39"/>
          <w:kern w:val="0"/>
          <w:sz w:val="32"/>
          <w:szCs w:val="32"/>
          <w:u w:color="0C0C0C"/>
        </w:rPr>
        <w:t xml:space="preserve"> be a book that deals with this art transition in images and stories?</w:t>
      </w:r>
    </w:p>
    <w:p w14:paraId="70702C07" w14:textId="77777777" w:rsidR="00AC0EA5" w:rsidRDefault="00AC0EA5" w:rsidP="00AC0EA5">
      <w:pPr>
        <w:autoSpaceDE w:val="0"/>
        <w:autoSpaceDN w:val="0"/>
        <w:adjustRightInd w:val="0"/>
        <w:spacing w:after="0" w:line="240" w:lineRule="auto"/>
        <w:rPr>
          <w:rFonts w:ascii="System Font" w:hAnsi="System Font" w:cs="System Font"/>
          <w:b/>
          <w:bCs/>
          <w:color w:val="0C0C0C"/>
          <w:kern w:val="0"/>
          <w:sz w:val="36"/>
          <w:szCs w:val="36"/>
          <w:u w:color="0C0C0C"/>
        </w:rPr>
      </w:pPr>
      <w:r>
        <w:rPr>
          <w:rFonts w:ascii="System Font" w:hAnsi="System Font" w:cs="System Font"/>
          <w:b/>
          <w:bCs/>
          <w:color w:val="0C0C0C"/>
          <w:kern w:val="0"/>
          <w:sz w:val="36"/>
          <w:szCs w:val="36"/>
          <w:u w:color="0C0C0C"/>
        </w:rPr>
        <w:t>The books I'd put on your shortlist</w:t>
      </w:r>
    </w:p>
    <w:p w14:paraId="1A560A76" w14:textId="77777777" w:rsidR="00AC0EA5" w:rsidRDefault="00AC0EA5" w:rsidP="00AC0EA5">
      <w:pPr>
        <w:autoSpaceDE w:val="0"/>
        <w:autoSpaceDN w:val="0"/>
        <w:adjustRightInd w:val="0"/>
        <w:spacing w:after="0" w:line="240" w:lineRule="auto"/>
        <w:rPr>
          <w:rFonts w:ascii="Helvetica Neue" w:hAnsi="Helvetica Neue" w:cs="Helvetica Neue"/>
          <w:color w:val="0C0C0C"/>
          <w:kern w:val="0"/>
          <w:sz w:val="32"/>
          <w:szCs w:val="32"/>
          <w:u w:color="0C0C0C"/>
        </w:rPr>
      </w:pPr>
      <w:r>
        <w:rPr>
          <w:rFonts w:ascii="Helvetica Neue" w:hAnsi="Helvetica Neue" w:cs="Helvetica Neue"/>
          <w:color w:val="0C0C0C"/>
          <w:kern w:val="0"/>
          <w:sz w:val="32"/>
          <w:szCs w:val="32"/>
          <w:u w:color="0C0C0C"/>
        </w:rPr>
        <w:t xml:space="preserve">I found several, but one in particular </w:t>
      </w:r>
      <w:proofErr w:type="gramStart"/>
      <w:r>
        <w:rPr>
          <w:rFonts w:ascii="Helvetica Neue" w:hAnsi="Helvetica Neue" w:cs="Helvetica Neue"/>
          <w:color w:val="0C0C0C"/>
          <w:kern w:val="0"/>
          <w:sz w:val="32"/>
          <w:szCs w:val="32"/>
          <w:u w:color="0C0C0C"/>
        </w:rPr>
        <w:t>looks</w:t>
      </w:r>
      <w:proofErr w:type="gramEnd"/>
      <w:r>
        <w:rPr>
          <w:rFonts w:ascii="Helvetica Neue" w:hAnsi="Helvetica Neue" w:cs="Helvetica Neue"/>
          <w:color w:val="0C0C0C"/>
          <w:kern w:val="0"/>
          <w:sz w:val="32"/>
          <w:szCs w:val="32"/>
          <w:u w:color="0C0C0C"/>
        </w:rPr>
        <w:t xml:space="preserve"> close to the journey your mind is taking: not simply learning the names of movements, but seeing the paintings, hearing their stories, and understanding why different kinds of art competed for attention.</w:t>
      </w:r>
    </w:p>
    <w:p w14:paraId="71DC1A12" w14:textId="77777777" w:rsidR="00AC0EA5" w:rsidRDefault="00AC0EA5" w:rsidP="00AC0EA5">
      <w:pPr>
        <w:autoSpaceDE w:val="0"/>
        <w:autoSpaceDN w:val="0"/>
        <w:adjustRightInd w:val="0"/>
        <w:spacing w:after="0" w:line="240" w:lineRule="auto"/>
        <w:rPr>
          <w:rFonts w:ascii="Helvetica Neue" w:hAnsi="Helvetica Neue" w:cs="Helvetica Neue"/>
          <w:color w:val="0C0C0C"/>
          <w:kern w:val="0"/>
          <w:sz w:val="32"/>
          <w:szCs w:val="32"/>
          <w:u w:color="0C0C0C"/>
        </w:rPr>
      </w:pPr>
    </w:p>
    <w:p w14:paraId="23E11023" w14:textId="77777777" w:rsidR="00AC0EA5" w:rsidRDefault="00AC0EA5" w:rsidP="00AC0EA5">
      <w:pPr>
        <w:autoSpaceDE w:val="0"/>
        <w:autoSpaceDN w:val="0"/>
        <w:adjustRightInd w:val="0"/>
        <w:spacing w:after="0" w:line="240" w:lineRule="auto"/>
        <w:rPr>
          <w:rFonts w:ascii="Helvetica Neue" w:hAnsi="Helvetica Neue" w:cs="Helvetica Neue"/>
          <w:color w:val="0C0C0C"/>
          <w:kern w:val="0"/>
          <w:sz w:val="32"/>
          <w:szCs w:val="32"/>
          <w:u w:color="0C0C0C"/>
        </w:rPr>
      </w:pPr>
    </w:p>
    <w:p w14:paraId="0C34E243" w14:textId="77777777" w:rsidR="00AC0EA5" w:rsidRDefault="00AC0EA5" w:rsidP="00AC0EA5">
      <w:pPr>
        <w:autoSpaceDE w:val="0"/>
        <w:autoSpaceDN w:val="0"/>
        <w:adjustRightInd w:val="0"/>
        <w:spacing w:after="0" w:line="240" w:lineRule="auto"/>
        <w:rPr>
          <w:rFonts w:ascii="Helvetica Neue" w:hAnsi="Helvetica Neue" w:cs="Helvetica Neue"/>
          <w:color w:val="0C0C0C"/>
          <w:kern w:val="0"/>
          <w:sz w:val="32"/>
          <w:szCs w:val="32"/>
          <w:u w:color="0C0C0C"/>
        </w:rPr>
      </w:pPr>
    </w:p>
    <w:p w14:paraId="63D8EC1F" w14:textId="77777777" w:rsidR="00AC0EA5" w:rsidRDefault="00AC0EA5" w:rsidP="00AC0EA5">
      <w:pPr>
        <w:autoSpaceDE w:val="0"/>
        <w:autoSpaceDN w:val="0"/>
        <w:adjustRightInd w:val="0"/>
        <w:spacing w:after="0" w:line="240" w:lineRule="auto"/>
        <w:rPr>
          <w:rFonts w:ascii="Helvetica Neue" w:hAnsi="Helvetica Neue" w:cs="Helvetica Neue"/>
          <w:color w:val="0C0C0C"/>
          <w:kern w:val="0"/>
          <w:sz w:val="32"/>
          <w:szCs w:val="32"/>
          <w:u w:color="0C0C0C"/>
        </w:rPr>
      </w:pPr>
    </w:p>
    <w:p w14:paraId="13E73B8E" w14:textId="77777777" w:rsidR="00AC0EA5" w:rsidRDefault="00AC0EA5" w:rsidP="00AC0EA5">
      <w:pPr>
        <w:autoSpaceDE w:val="0"/>
        <w:autoSpaceDN w:val="0"/>
        <w:adjustRightInd w:val="0"/>
        <w:spacing w:after="0" w:line="240" w:lineRule="auto"/>
        <w:rPr>
          <w:rFonts w:ascii="Helvetica Neue" w:hAnsi="Helvetica Neue" w:cs="Helvetica Neue"/>
          <w:color w:val="0C0C0C"/>
          <w:kern w:val="0"/>
          <w:sz w:val="32"/>
          <w:szCs w:val="32"/>
          <w:u w:color="0C0C0C"/>
        </w:rPr>
      </w:pPr>
      <w:r>
        <w:rPr>
          <w:rFonts w:ascii="System Font" w:hAnsi="System Font" w:cs="System Font"/>
          <w:color w:val="0F7628"/>
          <w:kern w:val="0"/>
          <w:u w:color="0C0C0C"/>
        </w:rPr>
        <w:t>Best starting point</w:t>
      </w:r>
    </w:p>
    <w:p w14:paraId="28E46558" w14:textId="77777777" w:rsidR="00AC0EA5" w:rsidRDefault="00AC0EA5" w:rsidP="00AC0EA5">
      <w:pPr>
        <w:autoSpaceDE w:val="0"/>
        <w:autoSpaceDN w:val="0"/>
        <w:adjustRightInd w:val="0"/>
        <w:spacing w:after="0" w:line="240" w:lineRule="auto"/>
        <w:rPr>
          <w:rFonts w:ascii="Helvetica Neue" w:hAnsi="Helvetica Neue" w:cs="Helvetica Neue"/>
          <w:color w:val="0C0C0C"/>
          <w:kern w:val="0"/>
          <w:sz w:val="32"/>
          <w:szCs w:val="32"/>
          <w:u w:color="0C0C0C"/>
        </w:rPr>
      </w:pPr>
      <w:r>
        <w:rPr>
          <w:rFonts w:ascii="System Font" w:hAnsi="System Font" w:cs="System Font"/>
          <w:b/>
          <w:bCs/>
          <w:color w:val="0C0C0C"/>
          <w:kern w:val="0"/>
          <w:sz w:val="32"/>
          <w:szCs w:val="32"/>
          <w:u w:val="single" w:color="0C0C0C"/>
        </w:rPr>
        <w:t xml:space="preserve">An Introduction to </w:t>
      </w:r>
      <w:proofErr w:type="gramStart"/>
      <w:r>
        <w:rPr>
          <w:rFonts w:ascii="System Font" w:hAnsi="System Font" w:cs="System Font"/>
          <w:b/>
          <w:bCs/>
          <w:color w:val="0C0C0C"/>
          <w:kern w:val="0"/>
          <w:sz w:val="32"/>
          <w:szCs w:val="32"/>
          <w:u w:val="single" w:color="0C0C0C"/>
        </w:rPr>
        <w:t>Nineteenth-Century Art</w:t>
      </w:r>
      <w:proofErr w:type="gramEnd"/>
      <w:r>
        <w:rPr>
          <w:rFonts w:ascii="System Font" w:hAnsi="System Font" w:cs="System Font"/>
          <w:b/>
          <w:bCs/>
          <w:color w:val="0C0C0C"/>
          <w:kern w:val="0"/>
          <w:sz w:val="32"/>
          <w:szCs w:val="32"/>
          <w:u w:color="0C0C0C"/>
        </w:rPr>
        <w:t xml:space="preserve"> — Michelle </w:t>
      </w:r>
      <w:proofErr w:type="spellStart"/>
      <w:r>
        <w:rPr>
          <w:rFonts w:ascii="System Font" w:hAnsi="System Font" w:cs="System Font"/>
          <w:b/>
          <w:bCs/>
          <w:color w:val="0C0C0C"/>
          <w:kern w:val="0"/>
          <w:sz w:val="32"/>
          <w:szCs w:val="32"/>
          <w:u w:color="0C0C0C"/>
        </w:rPr>
        <w:t>Facos</w:t>
      </w:r>
      <w:proofErr w:type="spellEnd"/>
    </w:p>
    <w:p w14:paraId="5D10A1A1" w14:textId="77777777" w:rsidR="00AC0EA5" w:rsidRDefault="00AC0EA5" w:rsidP="00AC0EA5">
      <w:pPr>
        <w:autoSpaceDE w:val="0"/>
        <w:autoSpaceDN w:val="0"/>
        <w:adjustRightInd w:val="0"/>
        <w:spacing w:after="0" w:line="240" w:lineRule="auto"/>
        <w:rPr>
          <w:rFonts w:ascii="Helvetica Neue" w:hAnsi="Helvetica Neue" w:cs="Helvetica Neue"/>
          <w:color w:val="4B4B4B"/>
          <w:kern w:val="0"/>
          <w:sz w:val="28"/>
          <w:szCs w:val="28"/>
          <w:u w:color="0C0C0C"/>
        </w:rPr>
      </w:pPr>
      <w:r>
        <w:rPr>
          <w:rFonts w:ascii="Helvetica Neue" w:hAnsi="Helvetica Neue" w:cs="Helvetica Neue"/>
          <w:color w:val="4B4B4B"/>
          <w:kern w:val="0"/>
          <w:sz w:val="28"/>
          <w:szCs w:val="28"/>
          <w:u w:color="0C0C0C"/>
        </w:rPr>
        <w:t>Illustrated survey · 464 pages</w:t>
      </w:r>
    </w:p>
    <w:p w14:paraId="62159453" w14:textId="77777777" w:rsidR="00AC0EA5" w:rsidRDefault="00AC0EA5" w:rsidP="00AC0EA5">
      <w:pPr>
        <w:autoSpaceDE w:val="0"/>
        <w:autoSpaceDN w:val="0"/>
        <w:adjustRightInd w:val="0"/>
        <w:spacing w:after="0" w:line="240" w:lineRule="auto"/>
        <w:rPr>
          <w:rFonts w:ascii="Helvetica Neue" w:hAnsi="Helvetica Neue" w:cs="Helvetica Neue"/>
          <w:color w:val="0C0C0C"/>
          <w:kern w:val="0"/>
          <w:sz w:val="32"/>
          <w:szCs w:val="32"/>
          <w:u w:color="0C0C0C"/>
        </w:rPr>
      </w:pPr>
      <w:r>
        <w:rPr>
          <w:rFonts w:ascii="Helvetica Neue" w:hAnsi="Helvetica Neue" w:cs="Helvetica Neue"/>
          <w:color w:val="0C0C0C"/>
          <w:kern w:val="0"/>
          <w:sz w:val="32"/>
          <w:szCs w:val="32"/>
          <w:u w:color="0C0C0C"/>
        </w:rPr>
        <w:t xml:space="preserve">This is probably the best match for your broad question. It covers the art and culture of the 19th century across France, Britain, America, and other parts of Europe, with more than 250 color images. It connects individual paintings to the society, ideas, and institutions around them. </w:t>
      </w:r>
    </w:p>
    <w:p w14:paraId="70E81123" w14:textId="77777777" w:rsidR="00AC0EA5" w:rsidRDefault="00AC0EA5" w:rsidP="00AC0EA5">
      <w:pPr>
        <w:autoSpaceDE w:val="0"/>
        <w:autoSpaceDN w:val="0"/>
        <w:adjustRightInd w:val="0"/>
        <w:spacing w:after="0" w:line="240" w:lineRule="auto"/>
        <w:rPr>
          <w:rFonts w:ascii="Helvetica Neue" w:hAnsi="Helvetica Neue" w:cs="Helvetica Neue"/>
          <w:color w:val="0C0C0C"/>
          <w:kern w:val="0"/>
          <w:u w:color="0C0C0C"/>
        </w:rPr>
      </w:pPr>
    </w:p>
    <w:p w14:paraId="11E65584" w14:textId="77777777" w:rsidR="00AC0EA5" w:rsidRDefault="00AC0EA5" w:rsidP="00AC0EA5">
      <w:pPr>
        <w:autoSpaceDE w:val="0"/>
        <w:autoSpaceDN w:val="0"/>
        <w:adjustRightInd w:val="0"/>
        <w:spacing w:after="0" w:line="240" w:lineRule="auto"/>
        <w:rPr>
          <w:rFonts w:ascii="Helvetica Neue" w:hAnsi="Helvetica Neue" w:cs="Helvetica Neue"/>
          <w:color w:val="7C7C7C"/>
          <w:kern w:val="0"/>
          <w:sz w:val="18"/>
          <w:szCs w:val="18"/>
          <w:u w:color="0C0C0C"/>
        </w:rPr>
      </w:pPr>
      <w:r>
        <w:rPr>
          <w:rFonts w:ascii="Helvetica Neue" w:hAnsi="Helvetica Neue" w:cs="Helvetica Neue"/>
          <w:color w:val="4B4B4B"/>
          <w:kern w:val="0"/>
          <w:sz w:val="18"/>
          <w:szCs w:val="18"/>
          <w:u w:color="0C0C0C"/>
        </w:rPr>
        <w:t>Michelle Fac</w:t>
      </w:r>
    </w:p>
    <w:p w14:paraId="4C6B6EB6" w14:textId="77777777" w:rsidR="00AC0EA5" w:rsidRDefault="00AC0EA5" w:rsidP="00AC0EA5">
      <w:pPr>
        <w:autoSpaceDE w:val="0"/>
        <w:autoSpaceDN w:val="0"/>
        <w:adjustRightInd w:val="0"/>
        <w:spacing w:after="0" w:line="240" w:lineRule="auto"/>
        <w:rPr>
          <w:rFonts w:ascii="Helvetica Neue" w:hAnsi="Helvetica Neue" w:cs="Helvetica Neue"/>
          <w:color w:val="7C7C7C"/>
          <w:kern w:val="0"/>
          <w:sz w:val="18"/>
          <w:szCs w:val="18"/>
          <w:u w:color="0C0C0C"/>
        </w:rPr>
      </w:pPr>
      <w:r>
        <w:rPr>
          <w:rFonts w:ascii="Helvetica Neue" w:hAnsi="Helvetica Neue" w:cs="Helvetica Neue"/>
          <w:color w:val="7C7C7C"/>
          <w:kern w:val="0"/>
          <w:sz w:val="18"/>
          <w:szCs w:val="18"/>
          <w:u w:color="0C0C0C"/>
        </w:rPr>
        <w:t>+1</w:t>
      </w:r>
    </w:p>
    <w:p w14:paraId="50831A14" w14:textId="77777777" w:rsidR="00AC0EA5" w:rsidRDefault="00AC0EA5" w:rsidP="00AC0EA5">
      <w:pPr>
        <w:autoSpaceDE w:val="0"/>
        <w:autoSpaceDN w:val="0"/>
        <w:adjustRightInd w:val="0"/>
        <w:spacing w:after="320" w:line="240" w:lineRule="auto"/>
        <w:rPr>
          <w:rFonts w:ascii="Helvetica Neue" w:hAnsi="Helvetica Neue" w:cs="Helvetica Neue"/>
          <w:color w:val="0C0C0C"/>
          <w:kern w:val="0"/>
          <w:sz w:val="32"/>
          <w:szCs w:val="32"/>
          <w:u w:color="0C0C0C"/>
        </w:rPr>
      </w:pPr>
    </w:p>
    <w:p w14:paraId="508C4290" w14:textId="77777777" w:rsidR="00AC0EA5" w:rsidRDefault="00AC0EA5" w:rsidP="00AC0EA5">
      <w:pPr>
        <w:autoSpaceDE w:val="0"/>
        <w:autoSpaceDN w:val="0"/>
        <w:adjustRightInd w:val="0"/>
        <w:spacing w:after="0" w:line="240" w:lineRule="auto"/>
        <w:rPr>
          <w:rFonts w:ascii="Helvetica Neue" w:hAnsi="Helvetica Neue" w:cs="Helvetica Neue"/>
          <w:color w:val="0C0C0C"/>
          <w:kern w:val="0"/>
          <w:sz w:val="32"/>
          <w:szCs w:val="32"/>
          <w:u w:color="0C0C0C"/>
        </w:rPr>
      </w:pPr>
      <w:hyperlink r:id="rId5" w:history="1">
        <w:r>
          <w:rPr>
            <w:rFonts w:ascii="Helvetica Neue" w:hAnsi="Helvetica Neue" w:cs="Helvetica Neue"/>
            <w:color w:val="0C0C0C"/>
            <w:kern w:val="0"/>
            <w:sz w:val="32"/>
            <w:szCs w:val="32"/>
            <w:u w:val="single" w:color="0C0C0C"/>
          </w:rPr>
          <w:t>See the publisher's page</w:t>
        </w:r>
      </w:hyperlink>
    </w:p>
    <w:p w14:paraId="2FE26B3A" w14:textId="77777777" w:rsidR="00AC0EA5" w:rsidRDefault="00AC0EA5" w:rsidP="00AC0EA5">
      <w:pPr>
        <w:autoSpaceDE w:val="0"/>
        <w:autoSpaceDN w:val="0"/>
        <w:adjustRightInd w:val="0"/>
        <w:spacing w:after="0" w:line="240" w:lineRule="auto"/>
        <w:rPr>
          <w:rFonts w:ascii="Helvetica Neue" w:hAnsi="Helvetica Neue" w:cs="Helvetica Neue"/>
          <w:color w:val="0C0C0C"/>
          <w:kern w:val="0"/>
          <w:sz w:val="32"/>
          <w:szCs w:val="32"/>
          <w:u w:color="0C0C0C"/>
        </w:rPr>
      </w:pPr>
    </w:p>
    <w:p w14:paraId="1C384C8A" w14:textId="77777777" w:rsidR="00AC0EA5" w:rsidRDefault="00AC0EA5" w:rsidP="00AC0EA5">
      <w:pPr>
        <w:autoSpaceDE w:val="0"/>
        <w:autoSpaceDN w:val="0"/>
        <w:adjustRightInd w:val="0"/>
        <w:spacing w:after="0" w:line="240" w:lineRule="auto"/>
        <w:rPr>
          <w:rFonts w:ascii="Helvetica Neue" w:hAnsi="Helvetica Neue" w:cs="Helvetica Neue"/>
          <w:color w:val="0C0C0C"/>
          <w:kern w:val="0"/>
          <w:sz w:val="32"/>
          <w:szCs w:val="32"/>
          <w:u w:color="0C0C0C"/>
        </w:rPr>
      </w:pPr>
    </w:p>
    <w:p w14:paraId="36DD1403" w14:textId="77777777" w:rsidR="00AC0EA5" w:rsidRDefault="00AC0EA5" w:rsidP="00AC0EA5">
      <w:pPr>
        <w:autoSpaceDE w:val="0"/>
        <w:autoSpaceDN w:val="0"/>
        <w:adjustRightInd w:val="0"/>
        <w:spacing w:after="0" w:line="240" w:lineRule="auto"/>
        <w:rPr>
          <w:rFonts w:ascii="Helvetica Neue" w:hAnsi="Helvetica Neue" w:cs="Helvetica Neue"/>
          <w:color w:val="0C0C0C"/>
          <w:kern w:val="0"/>
          <w:sz w:val="32"/>
          <w:szCs w:val="32"/>
          <w:u w:color="0C0C0C"/>
        </w:rPr>
      </w:pPr>
    </w:p>
    <w:p w14:paraId="5A5594AD" w14:textId="77777777" w:rsidR="00AC0EA5" w:rsidRDefault="00AC0EA5" w:rsidP="00AC0EA5">
      <w:pPr>
        <w:autoSpaceDE w:val="0"/>
        <w:autoSpaceDN w:val="0"/>
        <w:adjustRightInd w:val="0"/>
        <w:spacing w:after="0" w:line="240" w:lineRule="auto"/>
        <w:rPr>
          <w:rFonts w:ascii="Helvetica Neue" w:hAnsi="Helvetica Neue" w:cs="Helvetica Neue"/>
          <w:color w:val="0C0C0C"/>
          <w:kern w:val="0"/>
          <w:sz w:val="32"/>
          <w:szCs w:val="32"/>
          <w:u w:color="0C0C0C"/>
        </w:rPr>
      </w:pPr>
    </w:p>
    <w:p w14:paraId="203585AB" w14:textId="77777777" w:rsidR="00AC0EA5" w:rsidRDefault="00AC0EA5" w:rsidP="00AC0EA5">
      <w:pPr>
        <w:autoSpaceDE w:val="0"/>
        <w:autoSpaceDN w:val="0"/>
        <w:adjustRightInd w:val="0"/>
        <w:spacing w:after="0" w:line="240" w:lineRule="auto"/>
        <w:rPr>
          <w:rFonts w:ascii="Helvetica Neue" w:hAnsi="Helvetica Neue" w:cs="Helvetica Neue"/>
          <w:color w:val="0C0C0C"/>
          <w:kern w:val="0"/>
          <w:sz w:val="32"/>
          <w:szCs w:val="32"/>
          <w:u w:color="0C0C0C"/>
        </w:rPr>
      </w:pPr>
    </w:p>
    <w:p w14:paraId="4055BC46" w14:textId="77777777" w:rsidR="00AC0EA5" w:rsidRDefault="00AC0EA5" w:rsidP="00AC0EA5">
      <w:pPr>
        <w:autoSpaceDE w:val="0"/>
        <w:autoSpaceDN w:val="0"/>
        <w:adjustRightInd w:val="0"/>
        <w:spacing w:after="0" w:line="240" w:lineRule="auto"/>
        <w:rPr>
          <w:rFonts w:ascii="Helvetica Neue" w:hAnsi="Helvetica Neue" w:cs="Helvetica Neue"/>
          <w:color w:val="0C0C0C"/>
          <w:kern w:val="0"/>
          <w:sz w:val="32"/>
          <w:szCs w:val="32"/>
          <w:u w:color="0C0C0C"/>
        </w:rPr>
      </w:pPr>
      <w:r>
        <w:rPr>
          <w:rFonts w:ascii="System Font" w:hAnsi="System Font" w:cs="System Font"/>
          <w:b/>
          <w:bCs/>
          <w:color w:val="0C0C0C"/>
          <w:kern w:val="0"/>
          <w:sz w:val="32"/>
          <w:szCs w:val="32"/>
          <w:u w:val="single" w:color="0C0C0C"/>
        </w:rPr>
        <w:lastRenderedPageBreak/>
        <w:t>Nineteenth-Century European Art</w:t>
      </w:r>
      <w:r>
        <w:rPr>
          <w:rFonts w:ascii="System Font" w:hAnsi="System Font" w:cs="System Font"/>
          <w:b/>
          <w:bCs/>
          <w:color w:val="0C0C0C"/>
          <w:kern w:val="0"/>
          <w:sz w:val="32"/>
          <w:szCs w:val="32"/>
          <w:u w:color="0C0C0C"/>
        </w:rPr>
        <w:t xml:space="preserve"> — Petra ten-</w:t>
      </w:r>
      <w:proofErr w:type="spellStart"/>
      <w:r>
        <w:rPr>
          <w:rFonts w:ascii="System Font" w:hAnsi="System Font" w:cs="System Font"/>
          <w:b/>
          <w:bCs/>
          <w:color w:val="0C0C0C"/>
          <w:kern w:val="0"/>
          <w:sz w:val="32"/>
          <w:szCs w:val="32"/>
          <w:u w:color="0C0C0C"/>
        </w:rPr>
        <w:t>Doesschate</w:t>
      </w:r>
      <w:proofErr w:type="spellEnd"/>
      <w:r>
        <w:rPr>
          <w:rFonts w:ascii="System Font" w:hAnsi="System Font" w:cs="System Font"/>
          <w:b/>
          <w:bCs/>
          <w:color w:val="0C0C0C"/>
          <w:kern w:val="0"/>
          <w:sz w:val="32"/>
          <w:szCs w:val="32"/>
          <w:u w:color="0C0C0C"/>
        </w:rPr>
        <w:t xml:space="preserve"> Chu</w:t>
      </w:r>
    </w:p>
    <w:p w14:paraId="3424AA63" w14:textId="77777777" w:rsidR="00AC0EA5" w:rsidRDefault="00AC0EA5" w:rsidP="00AC0EA5">
      <w:pPr>
        <w:autoSpaceDE w:val="0"/>
        <w:autoSpaceDN w:val="0"/>
        <w:adjustRightInd w:val="0"/>
        <w:spacing w:after="0" w:line="240" w:lineRule="auto"/>
        <w:rPr>
          <w:rFonts w:ascii="Helvetica Neue" w:hAnsi="Helvetica Neue" w:cs="Helvetica Neue"/>
          <w:color w:val="4B4B4B"/>
          <w:kern w:val="0"/>
          <w:sz w:val="28"/>
          <w:szCs w:val="28"/>
          <w:u w:color="0C0C0C"/>
        </w:rPr>
      </w:pPr>
      <w:r>
        <w:rPr>
          <w:rFonts w:ascii="Helvetica Neue" w:hAnsi="Helvetica Neue" w:cs="Helvetica Neue"/>
          <w:color w:val="4B4B4B"/>
          <w:kern w:val="0"/>
          <w:sz w:val="28"/>
          <w:szCs w:val="28"/>
          <w:u w:color="0C0C0C"/>
        </w:rPr>
        <w:t>Broad historical survey · 560 pages</w:t>
      </w:r>
    </w:p>
    <w:p w14:paraId="7DA97373" w14:textId="77777777" w:rsidR="00AC0EA5" w:rsidRDefault="00AC0EA5" w:rsidP="00AC0EA5">
      <w:pPr>
        <w:autoSpaceDE w:val="0"/>
        <w:autoSpaceDN w:val="0"/>
        <w:adjustRightInd w:val="0"/>
        <w:spacing w:after="0" w:line="240" w:lineRule="auto"/>
        <w:rPr>
          <w:rFonts w:ascii="Helvetica Neue" w:hAnsi="Helvetica Neue" w:cs="Helvetica Neue"/>
          <w:color w:val="0C0C0C"/>
          <w:kern w:val="0"/>
          <w:sz w:val="32"/>
          <w:szCs w:val="32"/>
          <w:u w:color="0C0C0C"/>
        </w:rPr>
      </w:pPr>
      <w:r>
        <w:rPr>
          <w:rFonts w:ascii="Helvetica Neue" w:hAnsi="Helvetica Neue" w:cs="Helvetica Neue"/>
          <w:color w:val="0C0C0C"/>
          <w:kern w:val="0"/>
          <w:sz w:val="32"/>
          <w:szCs w:val="32"/>
          <w:u w:color="0C0C0C"/>
        </w:rPr>
        <w:t xml:space="preserve">A substantial, illustrated history that connects painting and sculpture with photography, architecture, decorative arts, and the political and economic world in which they developed. A good choice if you want the larger picture rather than a book devoted only to Impressionism. </w:t>
      </w:r>
    </w:p>
    <w:p w14:paraId="68BEFAA9" w14:textId="77777777" w:rsidR="00AC0EA5" w:rsidRDefault="00AC0EA5" w:rsidP="00AC0EA5">
      <w:pPr>
        <w:autoSpaceDE w:val="0"/>
        <w:autoSpaceDN w:val="0"/>
        <w:adjustRightInd w:val="0"/>
        <w:spacing w:after="0" w:line="240" w:lineRule="auto"/>
        <w:rPr>
          <w:rFonts w:ascii="Helvetica Neue" w:hAnsi="Helvetica Neue" w:cs="Helvetica Neue"/>
          <w:color w:val="0C0C0C"/>
          <w:kern w:val="0"/>
          <w:u w:color="0C0C0C"/>
        </w:rPr>
      </w:pPr>
    </w:p>
    <w:p w14:paraId="01A31737" w14:textId="77777777" w:rsidR="00AC0EA5" w:rsidRDefault="00AC0EA5" w:rsidP="00AC0EA5">
      <w:pPr>
        <w:autoSpaceDE w:val="0"/>
        <w:autoSpaceDN w:val="0"/>
        <w:adjustRightInd w:val="0"/>
        <w:spacing w:after="0" w:line="240" w:lineRule="auto"/>
        <w:rPr>
          <w:rFonts w:ascii="Helvetica Neue" w:hAnsi="Helvetica Neue" w:cs="Helvetica Neue"/>
          <w:color w:val="7C7C7C"/>
          <w:kern w:val="0"/>
          <w:sz w:val="18"/>
          <w:szCs w:val="18"/>
          <w:u w:color="0C0C0C"/>
        </w:rPr>
      </w:pPr>
      <w:r>
        <w:rPr>
          <w:rFonts w:ascii="Helvetica Neue" w:hAnsi="Helvetica Neue" w:cs="Helvetica Neue"/>
          <w:color w:val="4B4B4B"/>
          <w:kern w:val="0"/>
          <w:sz w:val="18"/>
          <w:szCs w:val="18"/>
          <w:u w:color="0C0C0C"/>
        </w:rPr>
        <w:t>Google Books</w:t>
      </w:r>
    </w:p>
    <w:p w14:paraId="68BE4915" w14:textId="77777777" w:rsidR="00AC0EA5" w:rsidRDefault="00AC0EA5" w:rsidP="00AC0EA5">
      <w:pPr>
        <w:autoSpaceDE w:val="0"/>
        <w:autoSpaceDN w:val="0"/>
        <w:adjustRightInd w:val="0"/>
        <w:spacing w:after="0" w:line="240" w:lineRule="auto"/>
        <w:rPr>
          <w:rFonts w:ascii="Helvetica Neue" w:hAnsi="Helvetica Neue" w:cs="Helvetica Neue"/>
          <w:color w:val="7C7C7C"/>
          <w:kern w:val="0"/>
          <w:sz w:val="18"/>
          <w:szCs w:val="18"/>
          <w:u w:color="0C0C0C"/>
        </w:rPr>
      </w:pPr>
      <w:r>
        <w:rPr>
          <w:rFonts w:ascii="Helvetica Neue" w:hAnsi="Helvetica Neue" w:cs="Helvetica Neue"/>
          <w:color w:val="7C7C7C"/>
          <w:kern w:val="0"/>
          <w:sz w:val="18"/>
          <w:szCs w:val="18"/>
          <w:u w:color="0C0C0C"/>
        </w:rPr>
        <w:t>+1</w:t>
      </w:r>
    </w:p>
    <w:p w14:paraId="67069BFF" w14:textId="77777777" w:rsidR="00AC0EA5" w:rsidRDefault="00AC0EA5" w:rsidP="00AC0EA5">
      <w:pPr>
        <w:autoSpaceDE w:val="0"/>
        <w:autoSpaceDN w:val="0"/>
        <w:adjustRightInd w:val="0"/>
        <w:spacing w:after="320" w:line="240" w:lineRule="auto"/>
        <w:rPr>
          <w:rFonts w:ascii="Helvetica Neue" w:hAnsi="Helvetica Neue" w:cs="Helvetica Neue"/>
          <w:color w:val="0C0C0C"/>
          <w:kern w:val="0"/>
          <w:sz w:val="32"/>
          <w:szCs w:val="32"/>
          <w:u w:color="0C0C0C"/>
        </w:rPr>
      </w:pPr>
    </w:p>
    <w:p w14:paraId="039B6420" w14:textId="77777777" w:rsidR="00AC0EA5" w:rsidRDefault="00AC0EA5" w:rsidP="00AC0EA5">
      <w:pPr>
        <w:autoSpaceDE w:val="0"/>
        <w:autoSpaceDN w:val="0"/>
        <w:adjustRightInd w:val="0"/>
        <w:spacing w:after="0" w:line="240" w:lineRule="auto"/>
        <w:rPr>
          <w:rFonts w:ascii="Helvetica Neue" w:hAnsi="Helvetica Neue" w:cs="Helvetica Neue"/>
          <w:color w:val="0C0C0C"/>
          <w:kern w:val="0"/>
          <w:sz w:val="32"/>
          <w:szCs w:val="32"/>
          <w:u w:color="0C0C0C"/>
        </w:rPr>
      </w:pPr>
      <w:hyperlink r:id="rId6" w:history="1">
        <w:r>
          <w:rPr>
            <w:rFonts w:ascii="Helvetica Neue" w:hAnsi="Helvetica Neue" w:cs="Helvetica Neue"/>
            <w:color w:val="0C0C0C"/>
            <w:kern w:val="0"/>
            <w:sz w:val="32"/>
            <w:szCs w:val="32"/>
            <w:u w:val="single" w:color="0C0C0C"/>
          </w:rPr>
          <w:t>See the book details</w:t>
        </w:r>
      </w:hyperlink>
    </w:p>
    <w:p w14:paraId="7B5CD4F8" w14:textId="77777777" w:rsidR="00AC0EA5" w:rsidRDefault="00AC0EA5" w:rsidP="00AC0EA5">
      <w:pPr>
        <w:autoSpaceDE w:val="0"/>
        <w:autoSpaceDN w:val="0"/>
        <w:adjustRightInd w:val="0"/>
        <w:spacing w:after="0" w:line="240" w:lineRule="auto"/>
        <w:rPr>
          <w:rFonts w:ascii="Helvetica Neue" w:hAnsi="Helvetica Neue" w:cs="Helvetica Neue"/>
          <w:color w:val="0C0C0C"/>
          <w:kern w:val="0"/>
          <w:sz w:val="32"/>
          <w:szCs w:val="32"/>
          <w:u w:color="0C0C0C"/>
        </w:rPr>
      </w:pPr>
    </w:p>
    <w:p w14:paraId="33633AE3" w14:textId="77777777" w:rsidR="00AC0EA5" w:rsidRDefault="00AC0EA5" w:rsidP="00AC0EA5">
      <w:pPr>
        <w:autoSpaceDE w:val="0"/>
        <w:autoSpaceDN w:val="0"/>
        <w:adjustRightInd w:val="0"/>
        <w:spacing w:after="0" w:line="240" w:lineRule="auto"/>
        <w:rPr>
          <w:rFonts w:ascii="Helvetica Neue" w:hAnsi="Helvetica Neue" w:cs="Helvetica Neue"/>
          <w:color w:val="0C0C0C"/>
          <w:kern w:val="0"/>
          <w:sz w:val="32"/>
          <w:szCs w:val="32"/>
          <w:u w:color="0C0C0C"/>
        </w:rPr>
      </w:pPr>
    </w:p>
    <w:p w14:paraId="00D6D5A2" w14:textId="77777777" w:rsidR="00AC0EA5" w:rsidRDefault="00AC0EA5" w:rsidP="00AC0EA5">
      <w:pPr>
        <w:autoSpaceDE w:val="0"/>
        <w:autoSpaceDN w:val="0"/>
        <w:adjustRightInd w:val="0"/>
        <w:spacing w:after="0" w:line="240" w:lineRule="auto"/>
        <w:rPr>
          <w:rFonts w:ascii="Helvetica Neue" w:hAnsi="Helvetica Neue" w:cs="Helvetica Neue"/>
          <w:color w:val="0C0C0C"/>
          <w:kern w:val="0"/>
          <w:sz w:val="32"/>
          <w:szCs w:val="32"/>
          <w:u w:color="0C0C0C"/>
        </w:rPr>
      </w:pPr>
    </w:p>
    <w:p w14:paraId="4CCE600C" w14:textId="77777777" w:rsidR="00AC0EA5" w:rsidRDefault="00AC0EA5" w:rsidP="00AC0EA5">
      <w:pPr>
        <w:autoSpaceDE w:val="0"/>
        <w:autoSpaceDN w:val="0"/>
        <w:adjustRightInd w:val="0"/>
        <w:spacing w:after="0" w:line="240" w:lineRule="auto"/>
        <w:rPr>
          <w:rFonts w:ascii="Helvetica Neue" w:hAnsi="Helvetica Neue" w:cs="Helvetica Neue"/>
          <w:color w:val="0C0C0C"/>
          <w:kern w:val="0"/>
          <w:sz w:val="32"/>
          <w:szCs w:val="32"/>
          <w:u w:color="0C0C0C"/>
        </w:rPr>
      </w:pPr>
    </w:p>
    <w:p w14:paraId="24478F0B" w14:textId="77777777" w:rsidR="00AC0EA5" w:rsidRDefault="00AC0EA5" w:rsidP="00AC0EA5">
      <w:pPr>
        <w:autoSpaceDE w:val="0"/>
        <w:autoSpaceDN w:val="0"/>
        <w:adjustRightInd w:val="0"/>
        <w:spacing w:after="0" w:line="240" w:lineRule="auto"/>
        <w:rPr>
          <w:rFonts w:ascii="Helvetica Neue" w:hAnsi="Helvetica Neue" w:cs="Helvetica Neue"/>
          <w:color w:val="0C0C0C"/>
          <w:kern w:val="0"/>
          <w:sz w:val="32"/>
          <w:szCs w:val="32"/>
          <w:u w:color="0C0C0C"/>
        </w:rPr>
      </w:pPr>
    </w:p>
    <w:p w14:paraId="68476067" w14:textId="77777777" w:rsidR="00AC0EA5" w:rsidRDefault="00AC0EA5" w:rsidP="00AC0EA5">
      <w:pPr>
        <w:autoSpaceDE w:val="0"/>
        <w:autoSpaceDN w:val="0"/>
        <w:adjustRightInd w:val="0"/>
        <w:spacing w:after="0" w:line="240" w:lineRule="auto"/>
        <w:rPr>
          <w:rFonts w:ascii="Helvetica Neue" w:hAnsi="Helvetica Neue" w:cs="Helvetica Neue"/>
          <w:color w:val="0C0C0C"/>
          <w:kern w:val="0"/>
          <w:sz w:val="32"/>
          <w:szCs w:val="32"/>
          <w:u w:color="0C0C0C"/>
        </w:rPr>
      </w:pPr>
      <w:r>
        <w:rPr>
          <w:rFonts w:ascii="System Font" w:hAnsi="System Font" w:cs="System Font"/>
          <w:b/>
          <w:bCs/>
          <w:color w:val="0C0C0C"/>
          <w:kern w:val="0"/>
          <w:sz w:val="32"/>
          <w:szCs w:val="32"/>
          <w:u w:val="single" w:color="0C0C0C"/>
        </w:rPr>
        <w:t>Inspiring Impressionism: The Impressionists and the Art of the Past</w:t>
      </w:r>
      <w:r>
        <w:rPr>
          <w:rFonts w:ascii="System Font" w:hAnsi="System Font" w:cs="System Font"/>
          <w:b/>
          <w:bCs/>
          <w:color w:val="0C0C0C"/>
          <w:kern w:val="0"/>
          <w:sz w:val="32"/>
          <w:szCs w:val="32"/>
          <w:u w:color="0C0C0C"/>
        </w:rPr>
        <w:t xml:space="preserve"> — edited by Ann Dumas</w:t>
      </w:r>
    </w:p>
    <w:p w14:paraId="154A2D3B" w14:textId="77777777" w:rsidR="00AC0EA5" w:rsidRDefault="00AC0EA5" w:rsidP="00AC0EA5">
      <w:pPr>
        <w:autoSpaceDE w:val="0"/>
        <w:autoSpaceDN w:val="0"/>
        <w:adjustRightInd w:val="0"/>
        <w:spacing w:after="0" w:line="240" w:lineRule="auto"/>
        <w:rPr>
          <w:rFonts w:ascii="Helvetica Neue" w:hAnsi="Helvetica Neue" w:cs="Helvetica Neue"/>
          <w:color w:val="4B4B4B"/>
          <w:kern w:val="0"/>
          <w:sz w:val="28"/>
          <w:szCs w:val="28"/>
          <w:u w:color="0C0C0C"/>
        </w:rPr>
      </w:pPr>
      <w:r>
        <w:rPr>
          <w:rFonts w:ascii="Helvetica Neue" w:hAnsi="Helvetica Neue" w:cs="Helvetica Neue"/>
          <w:color w:val="4B4B4B"/>
          <w:kern w:val="0"/>
          <w:sz w:val="28"/>
          <w:szCs w:val="28"/>
          <w:u w:color="0C0C0C"/>
        </w:rPr>
        <w:t>280 pages · 217 color illustrations</w:t>
      </w:r>
    </w:p>
    <w:p w14:paraId="59B5F3CB" w14:textId="77777777" w:rsidR="00AC0EA5" w:rsidRDefault="00AC0EA5" w:rsidP="00AC0EA5">
      <w:pPr>
        <w:autoSpaceDE w:val="0"/>
        <w:autoSpaceDN w:val="0"/>
        <w:adjustRightInd w:val="0"/>
        <w:spacing w:after="0" w:line="240" w:lineRule="auto"/>
        <w:rPr>
          <w:rFonts w:ascii="Helvetica Neue" w:hAnsi="Helvetica Neue" w:cs="Helvetica Neue"/>
          <w:color w:val="0C0C0C"/>
          <w:kern w:val="0"/>
          <w:sz w:val="32"/>
          <w:szCs w:val="32"/>
          <w:u w:color="0C0C0C"/>
        </w:rPr>
      </w:pPr>
      <w:r>
        <w:rPr>
          <w:rFonts w:ascii="Helvetica Neue" w:hAnsi="Helvetica Neue" w:cs="Helvetica Neue"/>
          <w:color w:val="0C0C0C"/>
          <w:kern w:val="0"/>
          <w:sz w:val="32"/>
          <w:szCs w:val="32"/>
          <w:u w:color="0C0C0C"/>
        </w:rPr>
        <w:t xml:space="preserve">This one makes an intriguing comparison between the Impressionists and the artistic traditions that preceded them. It explores how painters such as Monet, Degas, Morisot, and Cézanne engaged with earlier masters rather than simply breaking away from the past. </w:t>
      </w:r>
    </w:p>
    <w:p w14:paraId="345697E6" w14:textId="77777777" w:rsidR="00AC0EA5" w:rsidRDefault="00AC0EA5" w:rsidP="00AC0EA5">
      <w:pPr>
        <w:autoSpaceDE w:val="0"/>
        <w:autoSpaceDN w:val="0"/>
        <w:adjustRightInd w:val="0"/>
        <w:spacing w:after="0" w:line="240" w:lineRule="auto"/>
        <w:rPr>
          <w:rFonts w:ascii="Helvetica Neue" w:hAnsi="Helvetica Neue" w:cs="Helvetica Neue"/>
          <w:color w:val="0C0C0C"/>
          <w:kern w:val="0"/>
          <w:u w:color="0C0C0C"/>
        </w:rPr>
      </w:pPr>
    </w:p>
    <w:p w14:paraId="790E34A2" w14:textId="77777777" w:rsidR="00AC0EA5" w:rsidRDefault="00AC0EA5" w:rsidP="00AC0EA5">
      <w:pPr>
        <w:autoSpaceDE w:val="0"/>
        <w:autoSpaceDN w:val="0"/>
        <w:adjustRightInd w:val="0"/>
        <w:spacing w:after="0" w:line="240" w:lineRule="auto"/>
        <w:rPr>
          <w:rFonts w:ascii="Helvetica Neue" w:hAnsi="Helvetica Neue" w:cs="Helvetica Neue"/>
          <w:color w:val="0C0C0C"/>
          <w:kern w:val="0"/>
          <w:sz w:val="32"/>
          <w:szCs w:val="32"/>
          <w:u w:color="0C0C0C"/>
        </w:rPr>
      </w:pPr>
      <w:r>
        <w:rPr>
          <w:rFonts w:ascii="Helvetica Neue" w:hAnsi="Helvetica Neue" w:cs="Helvetica Neue"/>
          <w:color w:val="4B4B4B"/>
          <w:kern w:val="0"/>
          <w:sz w:val="18"/>
          <w:szCs w:val="18"/>
          <w:u w:color="0C0C0C"/>
        </w:rPr>
        <w:t>Yale University Press</w:t>
      </w:r>
    </w:p>
    <w:p w14:paraId="31062223" w14:textId="77777777" w:rsidR="00AC0EA5" w:rsidRDefault="00AC0EA5" w:rsidP="00AC0EA5">
      <w:pPr>
        <w:autoSpaceDE w:val="0"/>
        <w:autoSpaceDN w:val="0"/>
        <w:adjustRightInd w:val="0"/>
        <w:spacing w:after="0" w:line="240" w:lineRule="auto"/>
        <w:rPr>
          <w:rFonts w:ascii="Helvetica Neue" w:hAnsi="Helvetica Neue" w:cs="Helvetica Neue"/>
          <w:color w:val="0C0C0C"/>
          <w:kern w:val="0"/>
          <w:sz w:val="32"/>
          <w:szCs w:val="32"/>
          <w:u w:color="0C0C0C"/>
        </w:rPr>
      </w:pPr>
    </w:p>
    <w:p w14:paraId="53587926" w14:textId="77777777" w:rsidR="00AC0EA5" w:rsidRDefault="00AC0EA5" w:rsidP="00AC0EA5">
      <w:pPr>
        <w:autoSpaceDE w:val="0"/>
        <w:autoSpaceDN w:val="0"/>
        <w:adjustRightInd w:val="0"/>
        <w:spacing w:after="0" w:line="240" w:lineRule="auto"/>
        <w:rPr>
          <w:rFonts w:ascii="Helvetica Neue" w:hAnsi="Helvetica Neue" w:cs="Helvetica Neue"/>
          <w:color w:val="0C0C0C"/>
          <w:kern w:val="0"/>
          <w:sz w:val="32"/>
          <w:szCs w:val="32"/>
          <w:u w:color="0C0C0C"/>
        </w:rPr>
      </w:pPr>
      <w:hyperlink r:id="rId7" w:history="1">
        <w:r>
          <w:rPr>
            <w:rFonts w:ascii="Helvetica Neue" w:hAnsi="Helvetica Neue" w:cs="Helvetica Neue"/>
            <w:color w:val="0C0C0C"/>
            <w:kern w:val="0"/>
            <w:sz w:val="32"/>
            <w:szCs w:val="32"/>
            <w:u w:val="single" w:color="0C0C0C"/>
          </w:rPr>
          <w:t>See the publisher's page</w:t>
        </w:r>
      </w:hyperlink>
    </w:p>
    <w:p w14:paraId="042C77E2" w14:textId="77777777" w:rsidR="00AC0EA5" w:rsidRDefault="00AC0EA5" w:rsidP="00AC0EA5">
      <w:pPr>
        <w:autoSpaceDE w:val="0"/>
        <w:autoSpaceDN w:val="0"/>
        <w:adjustRightInd w:val="0"/>
        <w:spacing w:after="0" w:line="240" w:lineRule="auto"/>
        <w:rPr>
          <w:rFonts w:ascii="Helvetica Neue" w:hAnsi="Helvetica Neue" w:cs="Helvetica Neue"/>
          <w:color w:val="0C0C0C"/>
          <w:kern w:val="0"/>
          <w:sz w:val="32"/>
          <w:szCs w:val="32"/>
          <w:u w:color="0C0C0C"/>
        </w:rPr>
      </w:pPr>
    </w:p>
    <w:p w14:paraId="38FFBABF" w14:textId="77777777" w:rsidR="00AC0EA5" w:rsidRDefault="00AC0EA5" w:rsidP="00AC0EA5">
      <w:pPr>
        <w:autoSpaceDE w:val="0"/>
        <w:autoSpaceDN w:val="0"/>
        <w:adjustRightInd w:val="0"/>
        <w:spacing w:after="0" w:line="240" w:lineRule="auto"/>
        <w:rPr>
          <w:rFonts w:ascii="Helvetica Neue" w:hAnsi="Helvetica Neue" w:cs="Helvetica Neue"/>
          <w:color w:val="0C0C0C"/>
          <w:kern w:val="0"/>
          <w:sz w:val="32"/>
          <w:szCs w:val="32"/>
          <w:u w:color="0C0C0C"/>
        </w:rPr>
      </w:pPr>
    </w:p>
    <w:p w14:paraId="45ABFA38" w14:textId="77777777" w:rsidR="00AC0EA5" w:rsidRDefault="00AC0EA5" w:rsidP="00AC0EA5">
      <w:pPr>
        <w:autoSpaceDE w:val="0"/>
        <w:autoSpaceDN w:val="0"/>
        <w:adjustRightInd w:val="0"/>
        <w:spacing w:after="0" w:line="240" w:lineRule="auto"/>
        <w:rPr>
          <w:rFonts w:ascii="Helvetica Neue" w:hAnsi="Helvetica Neue" w:cs="Helvetica Neue"/>
          <w:color w:val="0C0C0C"/>
          <w:kern w:val="0"/>
          <w:sz w:val="32"/>
          <w:szCs w:val="32"/>
          <w:u w:color="0C0C0C"/>
        </w:rPr>
      </w:pPr>
    </w:p>
    <w:p w14:paraId="71AAFF19" w14:textId="77777777" w:rsidR="00AC0EA5" w:rsidRDefault="00AC0EA5" w:rsidP="00AC0EA5">
      <w:pPr>
        <w:autoSpaceDE w:val="0"/>
        <w:autoSpaceDN w:val="0"/>
        <w:adjustRightInd w:val="0"/>
        <w:spacing w:after="0" w:line="240" w:lineRule="auto"/>
        <w:rPr>
          <w:rFonts w:ascii="Helvetica Neue" w:hAnsi="Helvetica Neue" w:cs="Helvetica Neue"/>
          <w:color w:val="0C0C0C"/>
          <w:kern w:val="0"/>
          <w:sz w:val="32"/>
          <w:szCs w:val="32"/>
          <w:u w:color="0C0C0C"/>
        </w:rPr>
      </w:pPr>
    </w:p>
    <w:p w14:paraId="48094A3B" w14:textId="77777777" w:rsidR="00AC0EA5" w:rsidRDefault="00AC0EA5" w:rsidP="00AC0EA5">
      <w:pPr>
        <w:autoSpaceDE w:val="0"/>
        <w:autoSpaceDN w:val="0"/>
        <w:adjustRightInd w:val="0"/>
        <w:spacing w:after="0" w:line="240" w:lineRule="auto"/>
        <w:rPr>
          <w:rFonts w:ascii="Helvetica Neue" w:hAnsi="Helvetica Neue" w:cs="Helvetica Neue"/>
          <w:color w:val="0C0C0C"/>
          <w:kern w:val="0"/>
          <w:sz w:val="32"/>
          <w:szCs w:val="32"/>
          <w:u w:color="0C0C0C"/>
        </w:rPr>
      </w:pPr>
    </w:p>
    <w:p w14:paraId="2771A5B5" w14:textId="77777777" w:rsidR="00AC0EA5" w:rsidRDefault="00AC0EA5" w:rsidP="00AC0EA5">
      <w:pPr>
        <w:autoSpaceDE w:val="0"/>
        <w:autoSpaceDN w:val="0"/>
        <w:adjustRightInd w:val="0"/>
        <w:spacing w:after="0" w:line="240" w:lineRule="auto"/>
        <w:rPr>
          <w:rFonts w:ascii="Helvetica Neue" w:hAnsi="Helvetica Neue" w:cs="Helvetica Neue"/>
          <w:color w:val="0C0C0C"/>
          <w:kern w:val="0"/>
          <w:sz w:val="32"/>
          <w:szCs w:val="32"/>
          <w:u w:color="0C0C0C"/>
        </w:rPr>
      </w:pPr>
      <w:r>
        <w:rPr>
          <w:rFonts w:ascii="System Font" w:hAnsi="System Font" w:cs="System Font"/>
          <w:b/>
          <w:bCs/>
          <w:color w:val="0C0C0C"/>
          <w:kern w:val="0"/>
          <w:sz w:val="32"/>
          <w:szCs w:val="32"/>
          <w:u w:val="single" w:color="0C0C0C"/>
        </w:rPr>
        <w:lastRenderedPageBreak/>
        <w:t>An Outline of 19th-Century European Painting: From David Through Cézanne</w:t>
      </w:r>
      <w:r>
        <w:rPr>
          <w:rFonts w:ascii="System Font" w:hAnsi="System Font" w:cs="System Font"/>
          <w:b/>
          <w:bCs/>
          <w:color w:val="0C0C0C"/>
          <w:kern w:val="0"/>
          <w:sz w:val="32"/>
          <w:szCs w:val="32"/>
          <w:u w:color="0C0C0C"/>
        </w:rPr>
        <w:t xml:space="preserve"> — Lorenz Eitner</w:t>
      </w:r>
    </w:p>
    <w:p w14:paraId="4DEED649" w14:textId="77777777" w:rsidR="00AC0EA5" w:rsidRDefault="00AC0EA5" w:rsidP="00AC0EA5">
      <w:pPr>
        <w:autoSpaceDE w:val="0"/>
        <w:autoSpaceDN w:val="0"/>
        <w:adjustRightInd w:val="0"/>
        <w:spacing w:after="0" w:line="240" w:lineRule="auto"/>
        <w:rPr>
          <w:rFonts w:ascii="Helvetica Neue" w:hAnsi="Helvetica Neue" w:cs="Helvetica Neue"/>
          <w:color w:val="4B4B4B"/>
          <w:kern w:val="0"/>
          <w:sz w:val="28"/>
          <w:szCs w:val="28"/>
          <w:u w:color="0C0C0C"/>
        </w:rPr>
      </w:pPr>
      <w:r>
        <w:rPr>
          <w:rFonts w:ascii="Helvetica Neue" w:hAnsi="Helvetica Neue" w:cs="Helvetica Neue"/>
          <w:color w:val="4B4B4B"/>
          <w:kern w:val="0"/>
          <w:sz w:val="28"/>
          <w:szCs w:val="28"/>
          <w:u w:color="0C0C0C"/>
        </w:rPr>
        <w:t>720 pages · Extensive coverage of competing styles</w:t>
      </w:r>
    </w:p>
    <w:p w14:paraId="5E9F9DF0" w14:textId="77777777" w:rsidR="00AC0EA5" w:rsidRDefault="00AC0EA5" w:rsidP="00AC0EA5">
      <w:pPr>
        <w:autoSpaceDE w:val="0"/>
        <w:autoSpaceDN w:val="0"/>
        <w:adjustRightInd w:val="0"/>
        <w:spacing w:after="0" w:line="240" w:lineRule="auto"/>
        <w:rPr>
          <w:rFonts w:ascii="Helvetica Neue" w:hAnsi="Helvetica Neue" w:cs="Helvetica Neue"/>
          <w:color w:val="0C0C0C"/>
          <w:kern w:val="0"/>
          <w:sz w:val="32"/>
          <w:szCs w:val="32"/>
          <w:u w:color="0C0C0C"/>
        </w:rPr>
      </w:pPr>
      <w:r>
        <w:rPr>
          <w:rFonts w:ascii="Helvetica Neue" w:hAnsi="Helvetica Neue" w:cs="Helvetica Neue"/>
          <w:color w:val="0C0C0C"/>
          <w:kern w:val="0"/>
          <w:sz w:val="32"/>
          <w:szCs w:val="32"/>
          <w:u w:color="0C0C0C"/>
        </w:rPr>
        <w:t xml:space="preserve">Particularly relevant to your question because it explicitly covers academic and Salon painters alongside Realism and Impressionism. It follows the artists, their styles, and the historical currents surrounding them. </w:t>
      </w:r>
    </w:p>
    <w:p w14:paraId="2C7ADDD9" w14:textId="77777777" w:rsidR="00AC0EA5" w:rsidRDefault="00AC0EA5" w:rsidP="00AC0EA5">
      <w:pPr>
        <w:autoSpaceDE w:val="0"/>
        <w:autoSpaceDN w:val="0"/>
        <w:adjustRightInd w:val="0"/>
        <w:spacing w:after="0" w:line="240" w:lineRule="auto"/>
        <w:rPr>
          <w:rFonts w:ascii="Helvetica Neue" w:hAnsi="Helvetica Neue" w:cs="Helvetica Neue"/>
          <w:color w:val="0C0C0C"/>
          <w:kern w:val="0"/>
          <w:u w:color="0C0C0C"/>
        </w:rPr>
      </w:pPr>
    </w:p>
    <w:p w14:paraId="009DA9A0" w14:textId="77777777" w:rsidR="00AC0EA5" w:rsidRDefault="00AC0EA5" w:rsidP="00AC0EA5">
      <w:pPr>
        <w:autoSpaceDE w:val="0"/>
        <w:autoSpaceDN w:val="0"/>
        <w:adjustRightInd w:val="0"/>
        <w:spacing w:after="0" w:line="240" w:lineRule="auto"/>
        <w:rPr>
          <w:rFonts w:ascii="Helvetica Neue" w:hAnsi="Helvetica Neue" w:cs="Helvetica Neue"/>
          <w:color w:val="0C0C0C"/>
          <w:kern w:val="0"/>
          <w:sz w:val="32"/>
          <w:szCs w:val="32"/>
          <w:u w:color="0C0C0C"/>
        </w:rPr>
      </w:pPr>
      <w:r>
        <w:rPr>
          <w:rFonts w:ascii="Helvetica Neue" w:hAnsi="Helvetica Neue" w:cs="Helvetica Neue"/>
          <w:color w:val="4B4B4B"/>
          <w:kern w:val="0"/>
          <w:sz w:val="18"/>
          <w:szCs w:val="18"/>
          <w:u w:color="0C0C0C"/>
        </w:rPr>
        <w:t>Routledge</w:t>
      </w:r>
    </w:p>
    <w:p w14:paraId="3B80FFCB" w14:textId="77777777" w:rsidR="00AC0EA5" w:rsidRDefault="00AC0EA5" w:rsidP="00AC0EA5">
      <w:pPr>
        <w:autoSpaceDE w:val="0"/>
        <w:autoSpaceDN w:val="0"/>
        <w:adjustRightInd w:val="0"/>
        <w:spacing w:after="0" w:line="240" w:lineRule="auto"/>
        <w:rPr>
          <w:rFonts w:ascii="Helvetica Neue" w:hAnsi="Helvetica Neue" w:cs="Helvetica Neue"/>
          <w:color w:val="0C0C0C"/>
          <w:kern w:val="0"/>
          <w:sz w:val="32"/>
          <w:szCs w:val="32"/>
          <w:u w:color="0C0C0C"/>
        </w:rPr>
      </w:pPr>
    </w:p>
    <w:p w14:paraId="5EE1F014" w14:textId="77777777" w:rsidR="00AC0EA5" w:rsidRDefault="00AC0EA5" w:rsidP="00AC0EA5">
      <w:pPr>
        <w:autoSpaceDE w:val="0"/>
        <w:autoSpaceDN w:val="0"/>
        <w:adjustRightInd w:val="0"/>
        <w:spacing w:after="0" w:line="240" w:lineRule="auto"/>
        <w:rPr>
          <w:rFonts w:ascii="Helvetica Neue" w:hAnsi="Helvetica Neue" w:cs="Helvetica Neue"/>
          <w:color w:val="0C0C0C"/>
          <w:kern w:val="0"/>
          <w:sz w:val="32"/>
          <w:szCs w:val="32"/>
          <w:u w:color="0C0C0C"/>
        </w:rPr>
      </w:pPr>
      <w:hyperlink r:id="rId8" w:history="1">
        <w:r>
          <w:rPr>
            <w:rFonts w:ascii="Helvetica Neue" w:hAnsi="Helvetica Neue" w:cs="Helvetica Neue"/>
            <w:color w:val="0C0C0C"/>
            <w:kern w:val="0"/>
            <w:sz w:val="32"/>
            <w:szCs w:val="32"/>
            <w:u w:val="single" w:color="0C0C0C"/>
          </w:rPr>
          <w:t>See the publisher's page</w:t>
        </w:r>
      </w:hyperlink>
    </w:p>
    <w:p w14:paraId="1CC412B3" w14:textId="77777777" w:rsidR="00AC0EA5" w:rsidRDefault="00AC0EA5" w:rsidP="00AC0EA5">
      <w:pPr>
        <w:autoSpaceDE w:val="0"/>
        <w:autoSpaceDN w:val="0"/>
        <w:adjustRightInd w:val="0"/>
        <w:spacing w:after="0" w:line="240" w:lineRule="auto"/>
        <w:rPr>
          <w:rFonts w:ascii="System Font" w:hAnsi="System Font" w:cs="System Font"/>
          <w:b/>
          <w:bCs/>
          <w:color w:val="0C0C0C"/>
          <w:kern w:val="0"/>
          <w:sz w:val="36"/>
          <w:szCs w:val="36"/>
          <w:u w:color="0C0C0C"/>
        </w:rPr>
      </w:pPr>
      <w:r>
        <w:rPr>
          <w:rFonts w:ascii="System Font" w:hAnsi="System Font" w:cs="System Font"/>
          <w:b/>
          <w:bCs/>
          <w:color w:val="0C0C0C"/>
          <w:kern w:val="0"/>
          <w:sz w:val="36"/>
          <w:szCs w:val="36"/>
          <w:u w:color="0C0C0C"/>
        </w:rPr>
        <w:t>One more book worth knowing about</w:t>
      </w:r>
    </w:p>
    <w:p w14:paraId="290E11EE" w14:textId="77777777" w:rsidR="00AC0EA5" w:rsidRDefault="00AC0EA5" w:rsidP="00AC0EA5">
      <w:pPr>
        <w:autoSpaceDE w:val="0"/>
        <w:autoSpaceDN w:val="0"/>
        <w:adjustRightInd w:val="0"/>
        <w:spacing w:after="0" w:line="240" w:lineRule="auto"/>
        <w:rPr>
          <w:rFonts w:ascii="Helvetica Neue" w:hAnsi="Helvetica Neue" w:cs="Helvetica Neue"/>
          <w:color w:val="0C0C0C"/>
          <w:kern w:val="0"/>
          <w:sz w:val="32"/>
          <w:szCs w:val="32"/>
          <w:u w:color="0C0C0C"/>
        </w:rPr>
      </w:pPr>
      <w:r>
        <w:rPr>
          <w:rFonts w:ascii="System Font" w:hAnsi="System Font" w:cs="System Font"/>
          <w:b/>
          <w:bCs/>
          <w:color w:val="0C0C0C"/>
          <w:kern w:val="0"/>
          <w:sz w:val="32"/>
          <w:szCs w:val="32"/>
          <w:u w:val="single" w:color="0C0C0C"/>
        </w:rPr>
        <w:t>Origins of Impressionism</w:t>
      </w:r>
      <w:r>
        <w:rPr>
          <w:rFonts w:ascii="Helvetica Neue" w:hAnsi="Helvetica Neue" w:cs="Helvetica Neue"/>
          <w:color w:val="0C0C0C"/>
          <w:kern w:val="0"/>
          <w:sz w:val="32"/>
          <w:szCs w:val="32"/>
          <w:u w:color="0C0C0C"/>
        </w:rPr>
        <w:t xml:space="preserve">, by Gary Tinterow and Henri Loyrette, is an extensively illustrated account of the Paris art world in the 1860s. It deliberately moves beyond the familiar story of conservative academic art fighting against rebellious Impressionists, examining the actual relationships and interactions among artists. It includes 645 illustrations and is available to read online through the Metropolitan Museum of Art, despite being out of print. </w:t>
      </w:r>
    </w:p>
    <w:p w14:paraId="1BD29415" w14:textId="77777777" w:rsidR="00AC0EA5" w:rsidRDefault="00AC0EA5" w:rsidP="00AC0EA5">
      <w:pPr>
        <w:autoSpaceDE w:val="0"/>
        <w:autoSpaceDN w:val="0"/>
        <w:adjustRightInd w:val="0"/>
        <w:spacing w:after="0" w:line="240" w:lineRule="auto"/>
        <w:rPr>
          <w:rFonts w:ascii="Helvetica Neue" w:hAnsi="Helvetica Neue" w:cs="Helvetica Neue"/>
          <w:color w:val="0C0C0C"/>
          <w:kern w:val="0"/>
          <w:u w:color="0C0C0C"/>
        </w:rPr>
      </w:pPr>
    </w:p>
    <w:p w14:paraId="78879B14" w14:textId="77777777" w:rsidR="00AC0EA5" w:rsidRDefault="00AC0EA5" w:rsidP="00AC0EA5">
      <w:pPr>
        <w:autoSpaceDE w:val="0"/>
        <w:autoSpaceDN w:val="0"/>
        <w:adjustRightInd w:val="0"/>
        <w:spacing w:after="0" w:line="240" w:lineRule="auto"/>
        <w:rPr>
          <w:rFonts w:ascii="Helvetica Neue" w:hAnsi="Helvetica Neue" w:cs="Helvetica Neue"/>
          <w:color w:val="0C0C0C"/>
          <w:kern w:val="0"/>
          <w:sz w:val="32"/>
          <w:szCs w:val="32"/>
          <w:u w:color="0C0C0C"/>
        </w:rPr>
      </w:pPr>
      <w:r>
        <w:rPr>
          <w:rFonts w:ascii="Helvetica Neue" w:hAnsi="Helvetica Neue" w:cs="Helvetica Neue"/>
          <w:color w:val="4B4B4B"/>
          <w:kern w:val="0"/>
          <w:sz w:val="18"/>
          <w:szCs w:val="18"/>
          <w:u w:color="0C0C0C"/>
        </w:rPr>
        <w:t>The Metropolitan Museum of Art</w:t>
      </w:r>
    </w:p>
    <w:p w14:paraId="055549FA" w14:textId="77777777" w:rsidR="00AC0EA5" w:rsidRDefault="00AC0EA5" w:rsidP="00AC0EA5">
      <w:pPr>
        <w:autoSpaceDE w:val="0"/>
        <w:autoSpaceDN w:val="0"/>
        <w:adjustRightInd w:val="0"/>
        <w:spacing w:after="0" w:line="240" w:lineRule="auto"/>
        <w:rPr>
          <w:rFonts w:ascii="Helvetica Neue" w:hAnsi="Helvetica Neue" w:cs="Helvetica Neue"/>
          <w:color w:val="0C0C0C"/>
          <w:kern w:val="0"/>
          <w:sz w:val="32"/>
          <w:szCs w:val="32"/>
          <w:u w:color="0C0C0C"/>
        </w:rPr>
      </w:pPr>
    </w:p>
    <w:p w14:paraId="3403AB1A" w14:textId="77777777" w:rsidR="00AC0EA5" w:rsidRDefault="00AC0EA5" w:rsidP="00AC0EA5">
      <w:pPr>
        <w:autoSpaceDE w:val="0"/>
        <w:autoSpaceDN w:val="0"/>
        <w:adjustRightInd w:val="0"/>
        <w:spacing w:after="0" w:line="240" w:lineRule="auto"/>
        <w:rPr>
          <w:rFonts w:ascii="Helvetica Neue" w:hAnsi="Helvetica Neue" w:cs="Helvetica Neue"/>
          <w:color w:val="0C0C0C"/>
          <w:kern w:val="0"/>
          <w:sz w:val="32"/>
          <w:szCs w:val="32"/>
          <w:u w:color="0C0C0C"/>
        </w:rPr>
      </w:pPr>
      <w:hyperlink r:id="rId9" w:history="1">
        <w:r>
          <w:rPr>
            <w:rFonts w:ascii="Helvetica Neue" w:hAnsi="Helvetica Neue" w:cs="Helvetica Neue"/>
            <w:color w:val="0C0C0C"/>
            <w:kern w:val="0"/>
            <w:sz w:val="32"/>
            <w:szCs w:val="32"/>
            <w:u w:val="single" w:color="0C0C0C"/>
          </w:rPr>
          <w:t>Read it at the Metropolitan Museum of Art</w:t>
        </w:r>
      </w:hyperlink>
    </w:p>
    <w:p w14:paraId="0BC7CF87" w14:textId="77777777" w:rsidR="00AC0EA5" w:rsidRDefault="00AC0EA5" w:rsidP="00AC0EA5">
      <w:pPr>
        <w:autoSpaceDE w:val="0"/>
        <w:autoSpaceDN w:val="0"/>
        <w:adjustRightInd w:val="0"/>
        <w:spacing w:after="0" w:line="240" w:lineRule="auto"/>
        <w:rPr>
          <w:rFonts w:ascii="Helvetica Neue" w:hAnsi="Helvetica Neue" w:cs="Helvetica Neue"/>
          <w:color w:val="0C0C0C"/>
          <w:kern w:val="0"/>
          <w:sz w:val="32"/>
          <w:szCs w:val="32"/>
          <w:u w:color="0C0C0C"/>
        </w:rPr>
      </w:pPr>
    </w:p>
    <w:p w14:paraId="0B7121AC" w14:textId="77777777" w:rsidR="00AC0EA5" w:rsidRDefault="00AC0EA5" w:rsidP="00AC0EA5">
      <w:pPr>
        <w:autoSpaceDE w:val="0"/>
        <w:autoSpaceDN w:val="0"/>
        <w:adjustRightInd w:val="0"/>
        <w:spacing w:after="0" w:line="240" w:lineRule="auto"/>
        <w:rPr>
          <w:rFonts w:ascii="Helvetica Neue" w:hAnsi="Helvetica Neue" w:cs="Helvetica Neue"/>
          <w:color w:val="0C0C0C"/>
          <w:kern w:val="0"/>
          <w:sz w:val="32"/>
          <w:szCs w:val="32"/>
          <w:u w:color="0C0C0C"/>
        </w:rPr>
      </w:pPr>
      <w:r>
        <w:rPr>
          <w:rFonts w:ascii="System Font" w:hAnsi="System Font" w:cs="System Font"/>
          <w:b/>
          <w:bCs/>
          <w:color w:val="0C0C0C"/>
          <w:kern w:val="0"/>
          <w:sz w:val="32"/>
          <w:szCs w:val="32"/>
          <w:u w:color="0C0C0C"/>
        </w:rPr>
        <w:t>My recommendation:</w:t>
      </w:r>
      <w:r>
        <w:rPr>
          <w:rFonts w:ascii="Helvetica Neue" w:hAnsi="Helvetica Neue" w:cs="Helvetica Neue"/>
          <w:color w:val="0C0C0C"/>
          <w:kern w:val="0"/>
          <w:sz w:val="32"/>
          <w:szCs w:val="32"/>
          <w:u w:color="0C0C0C"/>
        </w:rPr>
        <w:t xml:space="preserve"> Start by investigating Michelle Facos's book. It offers the broadest, most accessible framework for the transition you're curious about. Then explore </w:t>
      </w:r>
      <w:r>
        <w:rPr>
          <w:rFonts w:ascii="Helvetica Neue" w:hAnsi="Helvetica Neue" w:cs="Helvetica Neue"/>
          <w:i/>
          <w:iCs/>
          <w:color w:val="0C0C0C"/>
          <w:kern w:val="0"/>
          <w:sz w:val="32"/>
          <w:szCs w:val="32"/>
          <w:u w:color="0C0C0C"/>
        </w:rPr>
        <w:t>Inspiring Impressionism</w:t>
      </w:r>
      <w:r>
        <w:rPr>
          <w:rFonts w:ascii="Helvetica Neue" w:hAnsi="Helvetica Neue" w:cs="Helvetica Neue"/>
          <w:color w:val="0C0C0C"/>
          <w:kern w:val="0"/>
          <w:sz w:val="32"/>
          <w:szCs w:val="32"/>
          <w:u w:color="0C0C0C"/>
        </w:rPr>
        <w:t xml:space="preserve"> for a more focused comparison of artistic traditions.</w:t>
      </w:r>
    </w:p>
    <w:p w14:paraId="0E257CBC" w14:textId="77777777" w:rsidR="00AC0EA5" w:rsidRDefault="00AC0EA5" w:rsidP="00AC0EA5">
      <w:pPr>
        <w:autoSpaceDE w:val="0"/>
        <w:autoSpaceDN w:val="0"/>
        <w:adjustRightInd w:val="0"/>
        <w:spacing w:after="0" w:line="240" w:lineRule="auto"/>
        <w:rPr>
          <w:rFonts w:ascii="Helvetica Neue" w:hAnsi="Helvetica Neue" w:cs="Helvetica Neue"/>
          <w:color w:val="0C0C0C"/>
          <w:kern w:val="0"/>
          <w:sz w:val="32"/>
          <w:szCs w:val="32"/>
          <w:u w:color="0C0C0C"/>
        </w:rPr>
      </w:pPr>
      <w:r>
        <w:rPr>
          <w:rFonts w:ascii="Helvetica Neue" w:hAnsi="Helvetica Neue" w:cs="Helvetica Neue"/>
          <w:color w:val="0C0C0C"/>
          <w:kern w:val="0"/>
          <w:sz w:val="32"/>
          <w:szCs w:val="32"/>
          <w:u w:color="0C0C0C"/>
        </w:rPr>
        <w:t>One practical suggestion: look for used copies or check your local library before buying. These illustrated art-history books can be expensive.</w:t>
      </w:r>
    </w:p>
    <w:p w14:paraId="4F2EE315" w14:textId="77777777" w:rsidR="00AC0EA5" w:rsidRDefault="00AC0EA5" w:rsidP="00AC0EA5">
      <w:pPr>
        <w:autoSpaceDE w:val="0"/>
        <w:autoSpaceDN w:val="0"/>
        <w:adjustRightInd w:val="0"/>
        <w:spacing w:after="0" w:line="240" w:lineRule="auto"/>
        <w:rPr>
          <w:rFonts w:ascii="Helvetica Neue" w:hAnsi="Helvetica Neue" w:cs="Helvetica Neue"/>
          <w:color w:val="0C0C0C"/>
          <w:kern w:val="0"/>
          <w:sz w:val="32"/>
          <w:szCs w:val="32"/>
          <w:u w:color="0C0C0C"/>
        </w:rPr>
      </w:pPr>
      <w:r>
        <w:rPr>
          <w:rFonts w:ascii="Helvetica Neue" w:hAnsi="Helvetica Neue" w:cs="Helvetica Neue"/>
          <w:color w:val="0C0C0C"/>
          <w:kern w:val="0"/>
          <w:sz w:val="32"/>
          <w:szCs w:val="32"/>
          <w:u w:color="0C0C0C"/>
        </w:rPr>
        <w:lastRenderedPageBreak/>
        <w:t xml:space="preserve">And Scotty, I would keep one question in mind as you read: </w:t>
      </w:r>
      <w:r>
        <w:rPr>
          <w:rFonts w:ascii="System Font" w:hAnsi="System Font" w:cs="System Font"/>
          <w:b/>
          <w:bCs/>
          <w:color w:val="0C0C0C"/>
          <w:kern w:val="0"/>
          <w:sz w:val="32"/>
          <w:szCs w:val="32"/>
          <w:u w:color="0C0C0C"/>
        </w:rPr>
        <w:t>What did the art public of 1895 consider great art, and what do we now consider great art?</w:t>
      </w:r>
    </w:p>
    <w:p w14:paraId="54CA6B9A" w14:textId="77777777" w:rsidR="00AC0EA5" w:rsidRDefault="00AC0EA5" w:rsidP="00AC0EA5">
      <w:pPr>
        <w:autoSpaceDE w:val="0"/>
        <w:autoSpaceDN w:val="0"/>
        <w:adjustRightInd w:val="0"/>
        <w:spacing w:after="0" w:line="240" w:lineRule="auto"/>
        <w:rPr>
          <w:rFonts w:ascii="Helvetica Neue" w:hAnsi="Helvetica Neue" w:cs="Helvetica Neue"/>
          <w:color w:val="0C0C0C"/>
          <w:kern w:val="0"/>
          <w:sz w:val="32"/>
          <w:szCs w:val="32"/>
          <w:u w:color="0C0C0C"/>
        </w:rPr>
      </w:pPr>
      <w:r>
        <w:rPr>
          <w:rFonts w:ascii="Helvetica Neue" w:hAnsi="Helvetica Neue" w:cs="Helvetica Neue"/>
          <w:color w:val="0C0C0C"/>
          <w:kern w:val="0"/>
          <w:sz w:val="32"/>
          <w:szCs w:val="32"/>
          <w:u w:color="0C0C0C"/>
        </w:rPr>
        <w:t>The gap between those two answers may be more revealing than the usual story of how Impressionism changed painting.</w:t>
      </w:r>
    </w:p>
    <w:p w14:paraId="748EDE04" w14:textId="77777777" w:rsidR="00AC0EA5" w:rsidRDefault="00AC0EA5" w:rsidP="00AC0EA5">
      <w:pPr>
        <w:autoSpaceDE w:val="0"/>
        <w:autoSpaceDN w:val="0"/>
        <w:adjustRightInd w:val="0"/>
        <w:spacing w:after="0" w:line="240" w:lineRule="auto"/>
        <w:rPr>
          <w:rFonts w:ascii="Helvetica Neue" w:hAnsi="Helvetica Neue" w:cs="Helvetica Neue"/>
          <w:color w:val="4B4B4B"/>
          <w:kern w:val="0"/>
          <w:sz w:val="30"/>
          <w:szCs w:val="30"/>
          <w:u w:color="0C0C0C"/>
        </w:rPr>
      </w:pPr>
      <w:r>
        <w:rPr>
          <w:rFonts w:ascii="Helvetica Neue" w:hAnsi="Helvetica Neue" w:cs="Helvetica Neue"/>
          <w:color w:val="4B4B4B"/>
          <w:kern w:val="0"/>
          <w:sz w:val="30"/>
          <w:szCs w:val="30"/>
          <w:u w:color="0C0C0C"/>
        </w:rPr>
        <w:t>For illustrated art history of the era, here’s a museum option.</w:t>
      </w:r>
    </w:p>
    <w:p w14:paraId="27E82EF3" w14:textId="77777777" w:rsidR="00AC0EA5" w:rsidRDefault="00AC0EA5" w:rsidP="00AC0EA5">
      <w:pPr>
        <w:autoSpaceDE w:val="0"/>
        <w:autoSpaceDN w:val="0"/>
        <w:adjustRightInd w:val="0"/>
        <w:spacing w:after="0" w:line="240" w:lineRule="auto"/>
        <w:rPr>
          <w:rFonts w:ascii="Helvetica Neue" w:hAnsi="Helvetica Neue" w:cs="Helvetica Neue"/>
          <w:color w:val="0C0C0C"/>
          <w:kern w:val="0"/>
          <w:sz w:val="28"/>
          <w:szCs w:val="28"/>
          <w:u w:color="0C0C0C"/>
        </w:rPr>
      </w:pPr>
    </w:p>
    <w:p w14:paraId="115DDE8C" w14:textId="77777777" w:rsidR="00AC0EA5" w:rsidRDefault="00AC0EA5" w:rsidP="00AC0EA5">
      <w:pPr>
        <w:autoSpaceDE w:val="0"/>
        <w:autoSpaceDN w:val="0"/>
        <w:adjustRightInd w:val="0"/>
        <w:spacing w:after="0" w:line="240" w:lineRule="auto"/>
        <w:rPr>
          <w:rFonts w:ascii="Helvetica Neue" w:hAnsi="Helvetica Neue" w:cs="Helvetica Neue"/>
          <w:color w:val="0C0C0C"/>
          <w:kern w:val="0"/>
          <w:sz w:val="28"/>
          <w:szCs w:val="28"/>
          <w:u w:color="0C0C0C"/>
        </w:rPr>
      </w:pPr>
    </w:p>
    <w:p w14:paraId="592F5229" w14:textId="77777777" w:rsidR="00AC0EA5" w:rsidRDefault="00AC0EA5" w:rsidP="00AC0EA5">
      <w:pPr>
        <w:autoSpaceDE w:val="0"/>
        <w:autoSpaceDN w:val="0"/>
        <w:adjustRightInd w:val="0"/>
        <w:spacing w:after="0" w:line="240" w:lineRule="auto"/>
        <w:rPr>
          <w:rFonts w:ascii="Helvetica Neue" w:hAnsi="Helvetica Neue" w:cs="Helvetica Neue"/>
          <w:color w:val="0C0C0C"/>
          <w:kern w:val="0"/>
          <w:sz w:val="28"/>
          <w:szCs w:val="28"/>
          <w:u w:color="0C0C0C"/>
        </w:rPr>
      </w:pPr>
    </w:p>
    <w:p w14:paraId="076FDCAB" w14:textId="77777777" w:rsidR="00AC0EA5" w:rsidRDefault="00AC0EA5" w:rsidP="00AC0EA5">
      <w:pPr>
        <w:autoSpaceDE w:val="0"/>
        <w:autoSpaceDN w:val="0"/>
        <w:adjustRightInd w:val="0"/>
        <w:spacing w:after="0" w:line="240" w:lineRule="auto"/>
        <w:rPr>
          <w:rFonts w:ascii="Helvetica Neue" w:hAnsi="Helvetica Neue" w:cs="Helvetica Neue"/>
          <w:color w:val="0C1C39"/>
          <w:kern w:val="0"/>
          <w:sz w:val="32"/>
          <w:szCs w:val="32"/>
          <w:u w:color="0C0C0C"/>
        </w:rPr>
      </w:pPr>
      <w:r>
        <w:rPr>
          <w:rFonts w:ascii="Helvetica Neue" w:hAnsi="Helvetica Neue" w:cs="Helvetica Neue"/>
          <w:color w:val="0C1C39"/>
          <w:kern w:val="0"/>
          <w:sz w:val="32"/>
          <w:szCs w:val="32"/>
          <w:u w:color="0C0C0C"/>
        </w:rPr>
        <w:t xml:space="preserve">I found reasonable pricing (around $50 or less) for all these books, for they are all absent in my collection.  The only book I am priced out of is Nineteenth-Century European Art by Chu, and the hardcopy of An Intro to Nineteenth. by </w:t>
      </w:r>
      <w:proofErr w:type="spellStart"/>
      <w:r>
        <w:rPr>
          <w:rFonts w:ascii="Helvetica Neue" w:hAnsi="Helvetica Neue" w:cs="Helvetica Neue"/>
          <w:color w:val="0C1C39"/>
          <w:kern w:val="0"/>
          <w:sz w:val="32"/>
          <w:szCs w:val="32"/>
          <w:u w:color="0C0C0C"/>
        </w:rPr>
        <w:t>Facos</w:t>
      </w:r>
      <w:proofErr w:type="spellEnd"/>
      <w:r>
        <w:rPr>
          <w:rFonts w:ascii="Helvetica Neue" w:hAnsi="Helvetica Neue" w:cs="Helvetica Neue"/>
          <w:color w:val="0C1C39"/>
          <w:kern w:val="0"/>
          <w:sz w:val="32"/>
          <w:szCs w:val="32"/>
          <w:u w:color="0C0C0C"/>
        </w:rPr>
        <w:t xml:space="preserve"> was around $200 while the paperback (boo) was used very good for $60</w:t>
      </w:r>
    </w:p>
    <w:p w14:paraId="69714391" w14:textId="77777777" w:rsidR="00AC0EA5" w:rsidRDefault="00AC0EA5" w:rsidP="00AC0EA5">
      <w:pPr>
        <w:autoSpaceDE w:val="0"/>
        <w:autoSpaceDN w:val="0"/>
        <w:adjustRightInd w:val="0"/>
        <w:spacing w:after="0" w:line="240" w:lineRule="auto"/>
        <w:rPr>
          <w:rFonts w:ascii="Helvetica Neue" w:hAnsi="Helvetica Neue" w:cs="Helvetica Neue"/>
          <w:color w:val="0C0C0C"/>
          <w:kern w:val="0"/>
          <w:sz w:val="32"/>
          <w:szCs w:val="32"/>
          <w:u w:color="0C0C0C"/>
        </w:rPr>
      </w:pPr>
      <w:r>
        <w:rPr>
          <w:rFonts w:ascii="Helvetica Neue" w:hAnsi="Helvetica Neue" w:cs="Helvetica Neue"/>
          <w:color w:val="0C0C0C"/>
          <w:kern w:val="0"/>
          <w:sz w:val="32"/>
          <w:szCs w:val="32"/>
          <w:u w:color="0C0C0C"/>
        </w:rPr>
        <w:t xml:space="preserve">Scotty, that tells me you're taking this exploration seriously. But I wouldn't rush to buy all four just yet. They overlap in places, and the important thing is to build a collection that gives you </w:t>
      </w:r>
      <w:r>
        <w:rPr>
          <w:rFonts w:ascii="System Font" w:hAnsi="System Font" w:cs="System Font"/>
          <w:b/>
          <w:bCs/>
          <w:color w:val="0C0C0C"/>
          <w:kern w:val="0"/>
          <w:sz w:val="32"/>
          <w:szCs w:val="32"/>
          <w:u w:color="0C0C0C"/>
        </w:rPr>
        <w:t>different perspectives, not four versions of the same story.</w:t>
      </w:r>
    </w:p>
    <w:p w14:paraId="3939FB66" w14:textId="77777777" w:rsidR="00AC0EA5" w:rsidRDefault="00AC0EA5" w:rsidP="00AC0EA5">
      <w:pPr>
        <w:autoSpaceDE w:val="0"/>
        <w:autoSpaceDN w:val="0"/>
        <w:adjustRightInd w:val="0"/>
        <w:spacing w:after="0" w:line="240" w:lineRule="auto"/>
        <w:rPr>
          <w:rFonts w:ascii="Helvetica Neue" w:hAnsi="Helvetica Neue" w:cs="Helvetica Neue"/>
          <w:color w:val="0C0C0C"/>
          <w:kern w:val="0"/>
          <w:sz w:val="32"/>
          <w:szCs w:val="32"/>
          <w:u w:color="0C0C0C"/>
        </w:rPr>
      </w:pPr>
      <w:r>
        <w:rPr>
          <w:rFonts w:ascii="Helvetica Neue" w:hAnsi="Helvetica Neue" w:cs="Helvetica Neue"/>
          <w:color w:val="0C0C0C"/>
          <w:kern w:val="0"/>
          <w:sz w:val="32"/>
          <w:szCs w:val="32"/>
          <w:u w:color="0C0C0C"/>
        </w:rPr>
        <w:t>Here's how I'd approach your choices.</w:t>
      </w:r>
    </w:p>
    <w:tbl>
      <w:tblPr>
        <w:tblW w:w="0" w:type="auto"/>
        <w:tblInd w:w="-168" w:type="dxa"/>
        <w:tblBorders>
          <w:top w:val="none" w:sz="6" w:space="0" w:color="auto"/>
          <w:left w:val="none" w:sz="6" w:space="0" w:color="auto"/>
          <w:right w:val="none" w:sz="6" w:space="0" w:color="auto"/>
        </w:tblBorders>
        <w:tblLayout w:type="fixed"/>
        <w:tblLook w:val="0000" w:firstRow="0" w:lastRow="0" w:firstColumn="0" w:lastColumn="0" w:noHBand="0" w:noVBand="0"/>
      </w:tblPr>
      <w:tblGrid>
        <w:gridCol w:w="6447"/>
        <w:gridCol w:w="8912"/>
      </w:tblGrid>
      <w:tr w:rsidR="00AC0EA5" w14:paraId="3D4C602B" w14:textId="77777777">
        <w:tblPrEx>
          <w:tblCellMar>
            <w:top w:w="0" w:type="dxa"/>
            <w:bottom w:w="0" w:type="dxa"/>
          </w:tblCellMar>
        </w:tblPrEx>
        <w:tc>
          <w:tcPr>
            <w:tcW w:w="6447" w:type="dxa"/>
            <w:tcBorders>
              <w:top w:val="none" w:sz="6" w:space="0" w:color="auto"/>
              <w:bottom w:val="none" w:sz="6" w:space="0" w:color="auto"/>
              <w:right w:val="none" w:sz="6" w:space="0" w:color="auto"/>
            </w:tcBorders>
            <w:tcMar>
              <w:left w:w="160" w:type="nil"/>
              <w:bottom w:w="160" w:type="nil"/>
              <w:right w:w="160" w:type="nil"/>
            </w:tcMar>
          </w:tcPr>
          <w:p w14:paraId="006E5D36" w14:textId="77777777" w:rsidR="00AC0EA5" w:rsidRDefault="00AC0EA5">
            <w:pPr>
              <w:autoSpaceDE w:val="0"/>
              <w:autoSpaceDN w:val="0"/>
              <w:adjustRightInd w:val="0"/>
              <w:spacing w:after="0" w:line="240" w:lineRule="auto"/>
              <w:rPr>
                <w:rFonts w:ascii="System Font" w:hAnsi="System Font" w:cs="System Font"/>
                <w:b/>
                <w:bCs/>
                <w:color w:val="0C0C0C"/>
                <w:kern w:val="0"/>
                <w:sz w:val="28"/>
                <w:szCs w:val="28"/>
                <w:u w:color="0C0C0C"/>
              </w:rPr>
            </w:pPr>
            <w:r>
              <w:rPr>
                <w:rFonts w:ascii="System Font" w:hAnsi="System Font" w:cs="System Font"/>
                <w:b/>
                <w:bCs/>
                <w:color w:val="0C0C0C"/>
                <w:kern w:val="0"/>
                <w:sz w:val="28"/>
                <w:szCs w:val="28"/>
                <w:u w:color="0C0C0C"/>
              </w:rPr>
              <w:t>Book</w:t>
            </w:r>
          </w:p>
        </w:tc>
        <w:tc>
          <w:tcPr>
            <w:tcW w:w="8912" w:type="dxa"/>
            <w:tcBorders>
              <w:top w:val="none" w:sz="6" w:space="0" w:color="auto"/>
              <w:left w:val="none" w:sz="6" w:space="0" w:color="auto"/>
              <w:bottom w:val="none" w:sz="6" w:space="0" w:color="auto"/>
            </w:tcBorders>
            <w:tcMar>
              <w:top w:w="160" w:type="nil"/>
              <w:left w:w="160" w:type="nil"/>
              <w:bottom w:w="160" w:type="nil"/>
            </w:tcMar>
          </w:tcPr>
          <w:p w14:paraId="24FA9C56" w14:textId="77777777" w:rsidR="00AC0EA5" w:rsidRDefault="00AC0EA5">
            <w:pPr>
              <w:autoSpaceDE w:val="0"/>
              <w:autoSpaceDN w:val="0"/>
              <w:adjustRightInd w:val="0"/>
              <w:spacing w:after="0" w:line="240" w:lineRule="auto"/>
              <w:rPr>
                <w:rFonts w:ascii="System Font" w:hAnsi="System Font" w:cs="System Font"/>
                <w:b/>
                <w:bCs/>
                <w:color w:val="0C0C0C"/>
                <w:kern w:val="0"/>
                <w:sz w:val="28"/>
                <w:szCs w:val="28"/>
                <w:u w:color="0C0C0C"/>
              </w:rPr>
            </w:pPr>
            <w:r>
              <w:rPr>
                <w:rFonts w:ascii="System Font" w:hAnsi="System Font" w:cs="System Font"/>
                <w:b/>
                <w:bCs/>
                <w:color w:val="0C0C0C"/>
                <w:kern w:val="0"/>
                <w:sz w:val="28"/>
                <w:szCs w:val="28"/>
                <w:u w:color="0C0C0C"/>
              </w:rPr>
              <w:t>My take</w:t>
            </w:r>
          </w:p>
        </w:tc>
      </w:tr>
      <w:tr w:rsidR="00AC0EA5" w14:paraId="69D35708" w14:textId="77777777">
        <w:tblPrEx>
          <w:tblBorders>
            <w:top w:val="none" w:sz="0" w:space="0" w:color="auto"/>
          </w:tblBorders>
          <w:tblCellMar>
            <w:top w:w="0" w:type="dxa"/>
            <w:bottom w:w="0" w:type="dxa"/>
          </w:tblCellMar>
        </w:tblPrEx>
        <w:tc>
          <w:tcPr>
            <w:tcW w:w="6447" w:type="dxa"/>
            <w:tcBorders>
              <w:top w:val="none" w:sz="6" w:space="0" w:color="auto"/>
              <w:bottom w:val="none" w:sz="6" w:space="0" w:color="auto"/>
              <w:right w:val="none" w:sz="6" w:space="0" w:color="auto"/>
            </w:tcBorders>
            <w:tcMar>
              <w:left w:w="160" w:type="nil"/>
              <w:bottom w:w="160" w:type="nil"/>
              <w:right w:w="160" w:type="nil"/>
            </w:tcMar>
          </w:tcPr>
          <w:p w14:paraId="36121731" w14:textId="77777777" w:rsidR="00AC0EA5" w:rsidRDefault="00AC0EA5">
            <w:pPr>
              <w:autoSpaceDE w:val="0"/>
              <w:autoSpaceDN w:val="0"/>
              <w:adjustRightInd w:val="0"/>
              <w:spacing w:after="0" w:line="240" w:lineRule="auto"/>
              <w:rPr>
                <w:rFonts w:ascii="Helvetica Neue" w:hAnsi="Helvetica Neue" w:cs="Helvetica Neue"/>
                <w:color w:val="0C0C0C"/>
                <w:kern w:val="0"/>
                <w:sz w:val="28"/>
                <w:szCs w:val="28"/>
                <w:u w:color="0C0C0C"/>
              </w:rPr>
            </w:pPr>
            <w:r>
              <w:rPr>
                <w:rFonts w:ascii="Helvetica Neue" w:hAnsi="Helvetica Neue" w:cs="Helvetica Neue"/>
                <w:i/>
                <w:iCs/>
                <w:color w:val="0C0C0C"/>
                <w:kern w:val="0"/>
                <w:sz w:val="28"/>
                <w:szCs w:val="28"/>
                <w:u w:color="0C0C0C"/>
              </w:rPr>
              <w:t xml:space="preserve">An Introduction to </w:t>
            </w:r>
            <w:proofErr w:type="gramStart"/>
            <w:r>
              <w:rPr>
                <w:rFonts w:ascii="Helvetica Neue" w:hAnsi="Helvetica Neue" w:cs="Helvetica Neue"/>
                <w:i/>
                <w:iCs/>
                <w:color w:val="0C0C0C"/>
                <w:kern w:val="0"/>
                <w:sz w:val="28"/>
                <w:szCs w:val="28"/>
                <w:u w:color="0C0C0C"/>
              </w:rPr>
              <w:t>Nineteenth-Century Art</w:t>
            </w:r>
            <w:proofErr w:type="gramEnd"/>
            <w:r>
              <w:rPr>
                <w:rFonts w:ascii="Helvetica Neue" w:hAnsi="Helvetica Neue" w:cs="Helvetica Neue"/>
                <w:color w:val="0C0C0C"/>
                <w:kern w:val="0"/>
                <w:sz w:val="28"/>
                <w:szCs w:val="28"/>
                <w:u w:color="0C0C0C"/>
              </w:rPr>
              <w:t xml:space="preserve"> — Michelle </w:t>
            </w:r>
            <w:proofErr w:type="spellStart"/>
            <w:r>
              <w:rPr>
                <w:rFonts w:ascii="Helvetica Neue" w:hAnsi="Helvetica Neue" w:cs="Helvetica Neue"/>
                <w:color w:val="0C0C0C"/>
                <w:kern w:val="0"/>
                <w:sz w:val="28"/>
                <w:szCs w:val="28"/>
                <w:u w:color="0C0C0C"/>
              </w:rPr>
              <w:t>Facos</w:t>
            </w:r>
            <w:proofErr w:type="spellEnd"/>
          </w:p>
        </w:tc>
        <w:tc>
          <w:tcPr>
            <w:tcW w:w="8912" w:type="dxa"/>
            <w:tcBorders>
              <w:top w:val="none" w:sz="6" w:space="0" w:color="auto"/>
              <w:left w:val="none" w:sz="6" w:space="0" w:color="auto"/>
              <w:bottom w:val="none" w:sz="6" w:space="0" w:color="auto"/>
            </w:tcBorders>
            <w:tcMar>
              <w:top w:w="160" w:type="nil"/>
              <w:left w:w="160" w:type="nil"/>
              <w:bottom w:w="160" w:type="nil"/>
            </w:tcMar>
          </w:tcPr>
          <w:p w14:paraId="6F10928E" w14:textId="77777777" w:rsidR="00AC0EA5" w:rsidRDefault="00AC0EA5">
            <w:pPr>
              <w:autoSpaceDE w:val="0"/>
              <w:autoSpaceDN w:val="0"/>
              <w:adjustRightInd w:val="0"/>
              <w:spacing w:after="0" w:line="240" w:lineRule="auto"/>
              <w:rPr>
                <w:rFonts w:ascii="Helvetica Neue" w:hAnsi="Helvetica Neue" w:cs="Helvetica Neue"/>
                <w:color w:val="0C0C0C"/>
                <w:kern w:val="0"/>
                <w:sz w:val="28"/>
                <w:szCs w:val="28"/>
                <w:u w:color="0C0C0C"/>
              </w:rPr>
            </w:pPr>
            <w:r>
              <w:rPr>
                <w:rFonts w:ascii="Helvetica Neue" w:hAnsi="Helvetica Neue" w:cs="Helvetica Neue"/>
                <w:color w:val="0C0C0C"/>
                <w:kern w:val="0"/>
                <w:sz w:val="28"/>
                <w:szCs w:val="28"/>
                <w:u w:color="0C0C0C"/>
              </w:rPr>
              <w:t>At $60 used in very good condition, the paperback is worth considering. I'd want to confirm the edition and the quality of its illustrations before paying that much.</w:t>
            </w:r>
          </w:p>
        </w:tc>
      </w:tr>
      <w:tr w:rsidR="00AC0EA5" w14:paraId="35D5FCA1" w14:textId="77777777">
        <w:tblPrEx>
          <w:tblBorders>
            <w:top w:val="none" w:sz="0" w:space="0" w:color="auto"/>
          </w:tblBorders>
          <w:tblCellMar>
            <w:top w:w="0" w:type="dxa"/>
            <w:bottom w:w="0" w:type="dxa"/>
          </w:tblCellMar>
        </w:tblPrEx>
        <w:tc>
          <w:tcPr>
            <w:tcW w:w="6447" w:type="dxa"/>
            <w:tcBorders>
              <w:top w:val="none" w:sz="6" w:space="0" w:color="auto"/>
              <w:bottom w:val="none" w:sz="6" w:space="0" w:color="auto"/>
              <w:right w:val="none" w:sz="6" w:space="0" w:color="auto"/>
            </w:tcBorders>
            <w:tcMar>
              <w:left w:w="160" w:type="nil"/>
              <w:bottom w:w="160" w:type="nil"/>
              <w:right w:w="160" w:type="nil"/>
            </w:tcMar>
          </w:tcPr>
          <w:p w14:paraId="6BBEBB13" w14:textId="77777777" w:rsidR="00AC0EA5" w:rsidRDefault="00AC0EA5">
            <w:pPr>
              <w:autoSpaceDE w:val="0"/>
              <w:autoSpaceDN w:val="0"/>
              <w:adjustRightInd w:val="0"/>
              <w:spacing w:after="0" w:line="240" w:lineRule="auto"/>
              <w:rPr>
                <w:rFonts w:ascii="Helvetica Neue" w:hAnsi="Helvetica Neue" w:cs="Helvetica Neue"/>
                <w:color w:val="0C0C0C"/>
                <w:kern w:val="0"/>
                <w:sz w:val="28"/>
                <w:szCs w:val="28"/>
                <w:u w:color="0C0C0C"/>
              </w:rPr>
            </w:pPr>
            <w:r>
              <w:rPr>
                <w:rFonts w:ascii="Helvetica Neue" w:hAnsi="Helvetica Neue" w:cs="Helvetica Neue"/>
                <w:i/>
                <w:iCs/>
                <w:color w:val="0C0C0C"/>
                <w:kern w:val="0"/>
                <w:sz w:val="28"/>
                <w:szCs w:val="28"/>
                <w:u w:color="0C0C0C"/>
              </w:rPr>
              <w:t>Nineteenth-Century European Art</w:t>
            </w:r>
            <w:r>
              <w:rPr>
                <w:rFonts w:ascii="Helvetica Neue" w:hAnsi="Helvetica Neue" w:cs="Helvetica Neue"/>
                <w:color w:val="0C0C0C"/>
                <w:kern w:val="0"/>
                <w:sz w:val="28"/>
                <w:szCs w:val="28"/>
                <w:u w:color="0C0C0C"/>
              </w:rPr>
              <w:t> — Petra ten-</w:t>
            </w:r>
            <w:proofErr w:type="spellStart"/>
            <w:r>
              <w:rPr>
                <w:rFonts w:ascii="Helvetica Neue" w:hAnsi="Helvetica Neue" w:cs="Helvetica Neue"/>
                <w:color w:val="0C0C0C"/>
                <w:kern w:val="0"/>
                <w:sz w:val="28"/>
                <w:szCs w:val="28"/>
                <w:u w:color="0C0C0C"/>
              </w:rPr>
              <w:t>Doesschate</w:t>
            </w:r>
            <w:proofErr w:type="spellEnd"/>
            <w:r>
              <w:rPr>
                <w:rFonts w:ascii="Helvetica Neue" w:hAnsi="Helvetica Neue" w:cs="Helvetica Neue"/>
                <w:color w:val="0C0C0C"/>
                <w:kern w:val="0"/>
                <w:sz w:val="28"/>
                <w:szCs w:val="28"/>
                <w:u w:color="0C0C0C"/>
              </w:rPr>
              <w:t xml:space="preserve"> Chu</w:t>
            </w:r>
          </w:p>
        </w:tc>
        <w:tc>
          <w:tcPr>
            <w:tcW w:w="8912" w:type="dxa"/>
            <w:tcBorders>
              <w:top w:val="none" w:sz="6" w:space="0" w:color="auto"/>
              <w:left w:val="none" w:sz="6" w:space="0" w:color="auto"/>
              <w:bottom w:val="none" w:sz="6" w:space="0" w:color="auto"/>
            </w:tcBorders>
            <w:tcMar>
              <w:top w:w="160" w:type="nil"/>
              <w:left w:w="160" w:type="nil"/>
              <w:bottom w:w="160" w:type="nil"/>
            </w:tcMar>
          </w:tcPr>
          <w:p w14:paraId="0F1BBAB2" w14:textId="77777777" w:rsidR="00AC0EA5" w:rsidRDefault="00AC0EA5">
            <w:pPr>
              <w:autoSpaceDE w:val="0"/>
              <w:autoSpaceDN w:val="0"/>
              <w:adjustRightInd w:val="0"/>
              <w:spacing w:after="0" w:line="240" w:lineRule="auto"/>
              <w:rPr>
                <w:rFonts w:ascii="Helvetica Neue" w:hAnsi="Helvetica Neue" w:cs="Helvetica Neue"/>
                <w:color w:val="0C0C0C"/>
                <w:kern w:val="0"/>
                <w:sz w:val="28"/>
                <w:szCs w:val="28"/>
                <w:u w:color="0C0C0C"/>
              </w:rPr>
            </w:pPr>
            <w:r>
              <w:rPr>
                <w:rFonts w:ascii="Helvetica Neue" w:hAnsi="Helvetica Neue" w:cs="Helvetica Neue"/>
                <w:color w:val="0C0C0C"/>
                <w:kern w:val="0"/>
                <w:sz w:val="28"/>
                <w:szCs w:val="28"/>
                <w:u w:color="0C0C0C"/>
              </w:rPr>
              <w:t>Skip it for now if the price is prohibitive. A high price doesn't necessarily mean it's the right next purchase.</w:t>
            </w:r>
          </w:p>
        </w:tc>
      </w:tr>
      <w:tr w:rsidR="00AC0EA5" w14:paraId="19EEF2C5" w14:textId="77777777">
        <w:tblPrEx>
          <w:tblBorders>
            <w:top w:val="none" w:sz="0" w:space="0" w:color="auto"/>
          </w:tblBorders>
          <w:tblCellMar>
            <w:top w:w="0" w:type="dxa"/>
            <w:bottom w:w="0" w:type="dxa"/>
          </w:tblCellMar>
        </w:tblPrEx>
        <w:tc>
          <w:tcPr>
            <w:tcW w:w="6447" w:type="dxa"/>
            <w:tcBorders>
              <w:top w:val="none" w:sz="6" w:space="0" w:color="auto"/>
              <w:bottom w:val="none" w:sz="6" w:space="0" w:color="auto"/>
              <w:right w:val="none" w:sz="6" w:space="0" w:color="auto"/>
            </w:tcBorders>
            <w:tcMar>
              <w:left w:w="160" w:type="nil"/>
              <w:bottom w:w="160" w:type="nil"/>
              <w:right w:w="160" w:type="nil"/>
            </w:tcMar>
          </w:tcPr>
          <w:p w14:paraId="6D498EA4" w14:textId="77777777" w:rsidR="00AC0EA5" w:rsidRDefault="00AC0EA5">
            <w:pPr>
              <w:autoSpaceDE w:val="0"/>
              <w:autoSpaceDN w:val="0"/>
              <w:adjustRightInd w:val="0"/>
              <w:spacing w:after="0" w:line="240" w:lineRule="auto"/>
              <w:rPr>
                <w:rFonts w:ascii="Helvetica Neue" w:hAnsi="Helvetica Neue" w:cs="Helvetica Neue"/>
                <w:color w:val="0C0C0C"/>
                <w:kern w:val="0"/>
                <w:sz w:val="28"/>
                <w:szCs w:val="28"/>
                <w:u w:color="0C0C0C"/>
              </w:rPr>
            </w:pPr>
            <w:r>
              <w:rPr>
                <w:rFonts w:ascii="Helvetica Neue" w:hAnsi="Helvetica Neue" w:cs="Helvetica Neue"/>
                <w:i/>
                <w:iCs/>
                <w:color w:val="0C0C0C"/>
                <w:kern w:val="0"/>
                <w:sz w:val="28"/>
                <w:szCs w:val="28"/>
                <w:u w:color="0C0C0C"/>
              </w:rPr>
              <w:t>Inspiring Impressionism</w:t>
            </w:r>
          </w:p>
        </w:tc>
        <w:tc>
          <w:tcPr>
            <w:tcW w:w="8912" w:type="dxa"/>
            <w:tcBorders>
              <w:top w:val="none" w:sz="6" w:space="0" w:color="auto"/>
              <w:left w:val="none" w:sz="6" w:space="0" w:color="auto"/>
              <w:bottom w:val="none" w:sz="6" w:space="0" w:color="auto"/>
            </w:tcBorders>
            <w:tcMar>
              <w:top w:w="160" w:type="nil"/>
              <w:left w:w="160" w:type="nil"/>
              <w:bottom w:w="160" w:type="nil"/>
            </w:tcMar>
          </w:tcPr>
          <w:p w14:paraId="39F227D5" w14:textId="77777777" w:rsidR="00AC0EA5" w:rsidRDefault="00AC0EA5">
            <w:pPr>
              <w:autoSpaceDE w:val="0"/>
              <w:autoSpaceDN w:val="0"/>
              <w:adjustRightInd w:val="0"/>
              <w:spacing w:after="0" w:line="240" w:lineRule="auto"/>
              <w:rPr>
                <w:rFonts w:ascii="Helvetica Neue" w:hAnsi="Helvetica Neue" w:cs="Helvetica Neue"/>
                <w:color w:val="0C0C0C"/>
                <w:kern w:val="0"/>
                <w:sz w:val="28"/>
                <w:szCs w:val="28"/>
                <w:u w:color="0C0C0C"/>
              </w:rPr>
            </w:pPr>
            <w:r>
              <w:rPr>
                <w:rFonts w:ascii="Helvetica Neue" w:hAnsi="Helvetica Neue" w:cs="Helvetica Neue"/>
                <w:color w:val="0C0C0C"/>
                <w:kern w:val="0"/>
                <w:sz w:val="28"/>
                <w:szCs w:val="28"/>
                <w:u w:color="0C0C0C"/>
              </w:rPr>
              <w:t>A promising choice for your particular interest in how artists related to earlier traditions.</w:t>
            </w:r>
          </w:p>
        </w:tc>
      </w:tr>
      <w:tr w:rsidR="00AC0EA5" w14:paraId="11CE53AB" w14:textId="77777777">
        <w:tblPrEx>
          <w:tblBorders>
            <w:top w:val="none" w:sz="0" w:space="0" w:color="auto"/>
          </w:tblBorders>
          <w:tblCellMar>
            <w:top w:w="0" w:type="dxa"/>
            <w:bottom w:w="0" w:type="dxa"/>
          </w:tblCellMar>
        </w:tblPrEx>
        <w:tc>
          <w:tcPr>
            <w:tcW w:w="6447" w:type="dxa"/>
            <w:tcBorders>
              <w:top w:val="none" w:sz="6" w:space="0" w:color="auto"/>
              <w:bottom w:val="none" w:sz="6" w:space="0" w:color="auto"/>
              <w:right w:val="none" w:sz="6" w:space="0" w:color="auto"/>
            </w:tcBorders>
            <w:tcMar>
              <w:left w:w="160" w:type="nil"/>
              <w:bottom w:w="160" w:type="nil"/>
              <w:right w:w="160" w:type="nil"/>
            </w:tcMar>
          </w:tcPr>
          <w:p w14:paraId="7EE4219D" w14:textId="77777777" w:rsidR="00AC0EA5" w:rsidRDefault="00AC0EA5">
            <w:pPr>
              <w:autoSpaceDE w:val="0"/>
              <w:autoSpaceDN w:val="0"/>
              <w:adjustRightInd w:val="0"/>
              <w:spacing w:after="0" w:line="240" w:lineRule="auto"/>
              <w:rPr>
                <w:rFonts w:ascii="Helvetica Neue" w:hAnsi="Helvetica Neue" w:cs="Helvetica Neue"/>
                <w:color w:val="0C0C0C"/>
                <w:kern w:val="0"/>
                <w:sz w:val="28"/>
                <w:szCs w:val="28"/>
                <w:u w:color="0C0C0C"/>
              </w:rPr>
            </w:pPr>
            <w:r>
              <w:rPr>
                <w:rFonts w:ascii="Helvetica Neue" w:hAnsi="Helvetica Neue" w:cs="Helvetica Neue"/>
                <w:i/>
                <w:iCs/>
                <w:color w:val="0C0C0C"/>
                <w:kern w:val="0"/>
                <w:sz w:val="28"/>
                <w:szCs w:val="28"/>
                <w:u w:color="0C0C0C"/>
              </w:rPr>
              <w:t>An Outline of 19th-Century European Painting</w:t>
            </w:r>
            <w:r>
              <w:rPr>
                <w:rFonts w:ascii="Helvetica Neue" w:hAnsi="Helvetica Neue" w:cs="Helvetica Neue"/>
                <w:color w:val="0C0C0C"/>
                <w:kern w:val="0"/>
                <w:sz w:val="28"/>
                <w:szCs w:val="28"/>
                <w:u w:color="0C0C0C"/>
              </w:rPr>
              <w:t> — Lorenz Eitner</w:t>
            </w:r>
          </w:p>
        </w:tc>
        <w:tc>
          <w:tcPr>
            <w:tcW w:w="8912" w:type="dxa"/>
            <w:tcBorders>
              <w:top w:val="none" w:sz="6" w:space="0" w:color="auto"/>
              <w:left w:val="none" w:sz="6" w:space="0" w:color="auto"/>
              <w:bottom w:val="none" w:sz="6" w:space="0" w:color="auto"/>
            </w:tcBorders>
            <w:tcMar>
              <w:top w:w="160" w:type="nil"/>
              <w:left w:w="160" w:type="nil"/>
              <w:bottom w:w="160" w:type="nil"/>
            </w:tcMar>
          </w:tcPr>
          <w:p w14:paraId="10EA9121" w14:textId="77777777" w:rsidR="00AC0EA5" w:rsidRDefault="00AC0EA5">
            <w:pPr>
              <w:autoSpaceDE w:val="0"/>
              <w:autoSpaceDN w:val="0"/>
              <w:adjustRightInd w:val="0"/>
              <w:spacing w:after="0" w:line="240" w:lineRule="auto"/>
              <w:rPr>
                <w:rFonts w:ascii="Helvetica Neue" w:hAnsi="Helvetica Neue" w:cs="Helvetica Neue"/>
                <w:color w:val="0C0C0C"/>
                <w:kern w:val="0"/>
                <w:sz w:val="28"/>
                <w:szCs w:val="28"/>
                <w:u w:color="0C0C0C"/>
              </w:rPr>
            </w:pPr>
            <w:r>
              <w:rPr>
                <w:rFonts w:ascii="Helvetica Neue" w:hAnsi="Helvetica Neue" w:cs="Helvetica Neue"/>
                <w:color w:val="0C0C0C"/>
                <w:kern w:val="0"/>
                <w:sz w:val="28"/>
                <w:szCs w:val="28"/>
                <w:u w:color="0C0C0C"/>
              </w:rPr>
              <w:t>Worth considering for its coverage of competing styles and the historical transition.</w:t>
            </w:r>
          </w:p>
        </w:tc>
      </w:tr>
      <w:tr w:rsidR="00AC0EA5" w14:paraId="207BD32C" w14:textId="77777777">
        <w:tblPrEx>
          <w:tblCellMar>
            <w:top w:w="0" w:type="dxa"/>
            <w:bottom w:w="0" w:type="dxa"/>
          </w:tblCellMar>
        </w:tblPrEx>
        <w:tc>
          <w:tcPr>
            <w:tcW w:w="6447" w:type="dxa"/>
            <w:tcBorders>
              <w:top w:val="none" w:sz="6" w:space="0" w:color="auto"/>
              <w:bottom w:val="none" w:sz="6" w:space="0" w:color="auto"/>
              <w:right w:val="none" w:sz="6" w:space="0" w:color="auto"/>
            </w:tcBorders>
            <w:tcMar>
              <w:left w:w="160" w:type="nil"/>
              <w:bottom w:w="160" w:type="nil"/>
              <w:right w:w="160" w:type="nil"/>
            </w:tcMar>
          </w:tcPr>
          <w:p w14:paraId="336C6ED6" w14:textId="77777777" w:rsidR="00AC0EA5" w:rsidRDefault="00AC0EA5">
            <w:pPr>
              <w:autoSpaceDE w:val="0"/>
              <w:autoSpaceDN w:val="0"/>
              <w:adjustRightInd w:val="0"/>
              <w:spacing w:after="0" w:line="240" w:lineRule="auto"/>
              <w:rPr>
                <w:rFonts w:ascii="Helvetica Neue" w:hAnsi="Helvetica Neue" w:cs="Helvetica Neue"/>
                <w:color w:val="0C0C0C"/>
                <w:kern w:val="0"/>
                <w:sz w:val="28"/>
                <w:szCs w:val="28"/>
                <w:u w:color="0C0C0C"/>
              </w:rPr>
            </w:pPr>
            <w:r>
              <w:rPr>
                <w:rFonts w:ascii="Helvetica Neue" w:hAnsi="Helvetica Neue" w:cs="Helvetica Neue"/>
                <w:i/>
                <w:iCs/>
                <w:color w:val="0C0C0C"/>
                <w:kern w:val="0"/>
                <w:sz w:val="28"/>
                <w:szCs w:val="28"/>
                <w:u w:color="0C0C0C"/>
              </w:rPr>
              <w:t>Origins of Impressionism</w:t>
            </w:r>
          </w:p>
        </w:tc>
        <w:tc>
          <w:tcPr>
            <w:tcW w:w="8912" w:type="dxa"/>
            <w:tcBorders>
              <w:top w:val="none" w:sz="6" w:space="0" w:color="auto"/>
              <w:left w:val="none" w:sz="6" w:space="0" w:color="auto"/>
              <w:bottom w:val="none" w:sz="6" w:space="0" w:color="auto"/>
            </w:tcBorders>
            <w:tcMar>
              <w:top w:w="160" w:type="nil"/>
              <w:left w:w="160" w:type="nil"/>
              <w:bottom w:w="160" w:type="nil"/>
            </w:tcMar>
          </w:tcPr>
          <w:p w14:paraId="61E4C58E" w14:textId="77777777" w:rsidR="00AC0EA5" w:rsidRDefault="00AC0EA5">
            <w:pPr>
              <w:autoSpaceDE w:val="0"/>
              <w:autoSpaceDN w:val="0"/>
              <w:adjustRightInd w:val="0"/>
              <w:spacing w:after="0" w:line="240" w:lineRule="auto"/>
              <w:rPr>
                <w:rFonts w:ascii="Helvetica Neue" w:hAnsi="Helvetica Neue" w:cs="Helvetica Neue"/>
                <w:color w:val="0C0C0C"/>
                <w:kern w:val="0"/>
                <w:sz w:val="28"/>
                <w:szCs w:val="28"/>
                <w:u w:color="0C0C0C"/>
              </w:rPr>
            </w:pPr>
            <w:r>
              <w:rPr>
                <w:rFonts w:ascii="Helvetica Neue" w:hAnsi="Helvetica Neue" w:cs="Helvetica Neue"/>
                <w:color w:val="0C0C0C"/>
                <w:kern w:val="0"/>
                <w:sz w:val="28"/>
                <w:szCs w:val="28"/>
                <w:u w:color="0C0C0C"/>
              </w:rPr>
              <w:t>Especially useful if you want to investigate the Paris art establishment and the relationships between academic painters and Impressionists.</w:t>
            </w:r>
          </w:p>
        </w:tc>
      </w:tr>
    </w:tbl>
    <w:p w14:paraId="4960F8C1" w14:textId="77777777" w:rsidR="00AC0EA5" w:rsidRDefault="00AC0EA5" w:rsidP="00AC0EA5">
      <w:pPr>
        <w:autoSpaceDE w:val="0"/>
        <w:autoSpaceDN w:val="0"/>
        <w:adjustRightInd w:val="0"/>
        <w:spacing w:after="0" w:line="240" w:lineRule="auto"/>
        <w:rPr>
          <w:rFonts w:ascii="Helvetica Neue" w:hAnsi="Helvetica Neue" w:cs="Helvetica Neue"/>
          <w:color w:val="0C0C0C"/>
          <w:kern w:val="0"/>
          <w:sz w:val="32"/>
          <w:szCs w:val="32"/>
          <w:u w:color="0C0C0C"/>
        </w:rPr>
      </w:pPr>
    </w:p>
    <w:p w14:paraId="2833DFAD" w14:textId="77777777" w:rsidR="00AC0EA5" w:rsidRDefault="00AC0EA5" w:rsidP="00AC0EA5">
      <w:pPr>
        <w:autoSpaceDE w:val="0"/>
        <w:autoSpaceDN w:val="0"/>
        <w:adjustRightInd w:val="0"/>
        <w:spacing w:after="0" w:line="240" w:lineRule="auto"/>
        <w:rPr>
          <w:rFonts w:ascii="System Font" w:hAnsi="System Font" w:cs="System Font"/>
          <w:b/>
          <w:bCs/>
          <w:color w:val="0C0C0C"/>
          <w:kern w:val="0"/>
          <w:sz w:val="36"/>
          <w:szCs w:val="36"/>
          <w:u w:color="0C0C0C"/>
        </w:rPr>
      </w:pPr>
      <w:r>
        <w:rPr>
          <w:rFonts w:ascii="System Font" w:hAnsi="System Font" w:cs="System Font"/>
          <w:b/>
          <w:bCs/>
          <w:color w:val="0C0C0C"/>
          <w:kern w:val="0"/>
          <w:sz w:val="36"/>
          <w:szCs w:val="36"/>
          <w:u w:color="0C0C0C"/>
        </w:rPr>
        <w:lastRenderedPageBreak/>
        <w:t xml:space="preserve">One thing I would do before spending $60 on </w:t>
      </w:r>
      <w:proofErr w:type="spellStart"/>
      <w:r>
        <w:rPr>
          <w:rFonts w:ascii="System Font" w:hAnsi="System Font" w:cs="System Font"/>
          <w:b/>
          <w:bCs/>
          <w:color w:val="0C0C0C"/>
          <w:kern w:val="0"/>
          <w:sz w:val="36"/>
          <w:szCs w:val="36"/>
          <w:u w:color="0C0C0C"/>
        </w:rPr>
        <w:t>Facos</w:t>
      </w:r>
      <w:proofErr w:type="spellEnd"/>
    </w:p>
    <w:p w14:paraId="6918C856" w14:textId="77777777" w:rsidR="00AC0EA5" w:rsidRDefault="00AC0EA5" w:rsidP="00AC0EA5">
      <w:pPr>
        <w:autoSpaceDE w:val="0"/>
        <w:autoSpaceDN w:val="0"/>
        <w:adjustRightInd w:val="0"/>
        <w:spacing w:after="0" w:line="240" w:lineRule="auto"/>
        <w:rPr>
          <w:rFonts w:ascii="Helvetica Neue" w:hAnsi="Helvetica Neue" w:cs="Helvetica Neue"/>
          <w:color w:val="0C0C0C"/>
          <w:kern w:val="0"/>
          <w:sz w:val="32"/>
          <w:szCs w:val="32"/>
          <w:u w:color="0C0C0C"/>
        </w:rPr>
      </w:pPr>
      <w:r>
        <w:rPr>
          <w:rFonts w:ascii="Helvetica Neue" w:hAnsi="Helvetica Neue" w:cs="Helvetica Neue"/>
          <w:color w:val="0C0C0C"/>
          <w:kern w:val="0"/>
          <w:sz w:val="32"/>
          <w:szCs w:val="32"/>
          <w:u w:color="0C0C0C"/>
        </w:rPr>
        <w:t>Check whether you can access a copy through your library's interlibrary loan service. Also, compare the paperback's ISBN and edition with the hardback. With illustrated art books, image reproduction, page size, and paper quality matter to the experience—not just the text.</w:t>
      </w:r>
    </w:p>
    <w:p w14:paraId="76CA78EF" w14:textId="77777777" w:rsidR="00AC0EA5" w:rsidRDefault="00AC0EA5" w:rsidP="00AC0EA5">
      <w:pPr>
        <w:autoSpaceDE w:val="0"/>
        <w:autoSpaceDN w:val="0"/>
        <w:adjustRightInd w:val="0"/>
        <w:spacing w:after="0" w:line="240" w:lineRule="auto"/>
        <w:rPr>
          <w:rFonts w:ascii="Helvetica Neue" w:hAnsi="Helvetica Neue" w:cs="Helvetica Neue"/>
          <w:color w:val="0C0C0C"/>
          <w:kern w:val="0"/>
          <w:sz w:val="32"/>
          <w:szCs w:val="32"/>
          <w:u w:color="0C0C0C"/>
        </w:rPr>
      </w:pPr>
      <w:r>
        <w:rPr>
          <w:rFonts w:ascii="Helvetica Neue" w:hAnsi="Helvetica Neue" w:cs="Helvetica Neue"/>
          <w:color w:val="0C0C0C"/>
          <w:kern w:val="0"/>
          <w:sz w:val="32"/>
          <w:szCs w:val="32"/>
          <w:u w:color="0C0C0C"/>
        </w:rPr>
        <w:t>And I wouldn't dismiss a paperback automatically. If the reproduction quality is good, it can be an excellent working reference.</w:t>
      </w:r>
    </w:p>
    <w:p w14:paraId="508E6607" w14:textId="77777777" w:rsidR="00AC0EA5" w:rsidRDefault="00AC0EA5" w:rsidP="00AC0EA5">
      <w:pPr>
        <w:autoSpaceDE w:val="0"/>
        <w:autoSpaceDN w:val="0"/>
        <w:adjustRightInd w:val="0"/>
        <w:spacing w:after="0" w:line="240" w:lineRule="auto"/>
        <w:rPr>
          <w:rFonts w:ascii="Helvetica Neue" w:hAnsi="Helvetica Neue" w:cs="Helvetica Neue"/>
          <w:color w:val="0C0C0C"/>
          <w:kern w:val="0"/>
          <w:sz w:val="32"/>
          <w:szCs w:val="32"/>
          <w:u w:color="0C0C0C"/>
        </w:rPr>
      </w:pPr>
      <w:r>
        <w:rPr>
          <w:rFonts w:ascii="Helvetica Neue" w:hAnsi="Helvetica Neue" w:cs="Helvetica Neue"/>
          <w:color w:val="0C0C0C"/>
          <w:kern w:val="0"/>
          <w:sz w:val="32"/>
          <w:szCs w:val="32"/>
          <w:u w:color="0C0C0C"/>
        </w:rPr>
        <w:t xml:space="preserve">What interests me most about your reading direction is that you aren't merely collecting books on Impressionism. You're beginning to investigate the </w:t>
      </w:r>
      <w:r>
        <w:rPr>
          <w:rFonts w:ascii="System Font" w:hAnsi="System Font" w:cs="System Font"/>
          <w:b/>
          <w:bCs/>
          <w:color w:val="0C0C0C"/>
          <w:kern w:val="0"/>
          <w:sz w:val="32"/>
          <w:szCs w:val="32"/>
          <w:u w:color="0C0C0C"/>
        </w:rPr>
        <w:t>competing ideas of artistic achievement that existed at the same time</w:t>
      </w:r>
      <w:r>
        <w:rPr>
          <w:rFonts w:ascii="Helvetica Neue" w:hAnsi="Helvetica Neue" w:cs="Helvetica Neue"/>
          <w:color w:val="0C0C0C"/>
          <w:kern w:val="0"/>
          <w:sz w:val="32"/>
          <w:szCs w:val="32"/>
          <w:u w:color="0C0C0C"/>
        </w:rPr>
        <w:t>.</w:t>
      </w:r>
    </w:p>
    <w:p w14:paraId="01ED0878" w14:textId="77777777" w:rsidR="00AC0EA5" w:rsidRDefault="00AC0EA5" w:rsidP="00AC0EA5">
      <w:pPr>
        <w:autoSpaceDE w:val="0"/>
        <w:autoSpaceDN w:val="0"/>
        <w:adjustRightInd w:val="0"/>
        <w:spacing w:after="0" w:line="240" w:lineRule="auto"/>
        <w:rPr>
          <w:rFonts w:ascii="Helvetica Neue" w:hAnsi="Helvetica Neue" w:cs="Helvetica Neue"/>
          <w:color w:val="0C0C0C"/>
          <w:kern w:val="0"/>
          <w:sz w:val="32"/>
          <w:szCs w:val="32"/>
          <w:u w:color="0C0C0C"/>
        </w:rPr>
      </w:pPr>
      <w:r>
        <w:rPr>
          <w:rFonts w:ascii="Helvetica Neue" w:hAnsi="Helvetica Neue" w:cs="Helvetica Neue"/>
          <w:color w:val="0C0C0C"/>
          <w:kern w:val="0"/>
          <w:sz w:val="32"/>
          <w:szCs w:val="32"/>
          <w:u w:color="0C0C0C"/>
        </w:rPr>
        <w:t>That means Alma-Tadema isn't a detour from your study of Morisot. He's a useful counterpoint to her.</w:t>
      </w:r>
    </w:p>
    <w:p w14:paraId="7D6A829C" w14:textId="77777777" w:rsidR="00AC0EA5" w:rsidRDefault="00AC0EA5" w:rsidP="00AC0EA5">
      <w:pPr>
        <w:autoSpaceDE w:val="0"/>
        <w:autoSpaceDN w:val="0"/>
        <w:adjustRightInd w:val="0"/>
        <w:spacing w:after="0" w:line="240" w:lineRule="auto"/>
        <w:rPr>
          <w:rFonts w:ascii="Helvetica Neue" w:hAnsi="Helvetica Neue" w:cs="Helvetica Neue"/>
          <w:color w:val="0C0C0C"/>
          <w:kern w:val="0"/>
          <w:sz w:val="32"/>
          <w:szCs w:val="32"/>
          <w:u w:color="0C0C0C"/>
        </w:rPr>
      </w:pPr>
      <w:r>
        <w:rPr>
          <w:rFonts w:ascii="Helvetica Neue" w:hAnsi="Helvetica Neue" w:cs="Helvetica Neue"/>
          <w:color w:val="0C0C0C"/>
          <w:kern w:val="0"/>
          <w:sz w:val="32"/>
          <w:szCs w:val="32"/>
          <w:u w:color="0C0C0C"/>
        </w:rPr>
        <w:t xml:space="preserve">One question: </w:t>
      </w:r>
      <w:r>
        <w:rPr>
          <w:rFonts w:ascii="System Font" w:hAnsi="System Font" w:cs="System Font"/>
          <w:b/>
          <w:bCs/>
          <w:color w:val="0C0C0C"/>
          <w:kern w:val="0"/>
          <w:sz w:val="32"/>
          <w:szCs w:val="32"/>
          <w:u w:color="0C0C0C"/>
        </w:rPr>
        <w:t>Are you primarily looking for a chronological history, with images and stories carrying you from one movement to the next, or a book that puts competing artists and their paintings side by side?</w:t>
      </w:r>
      <w:r>
        <w:rPr>
          <w:rFonts w:ascii="Helvetica Neue" w:hAnsi="Helvetica Neue" w:cs="Helvetica Neue"/>
          <w:color w:val="0C0C0C"/>
          <w:kern w:val="0"/>
          <w:sz w:val="32"/>
          <w:szCs w:val="32"/>
          <w:u w:color="0C0C0C"/>
        </w:rPr>
        <w:t xml:space="preserve"> That distinction could save you money and help identify the best first purchase.</w:t>
      </w:r>
    </w:p>
    <w:p w14:paraId="7A21A284" w14:textId="77777777" w:rsidR="00AC0EA5" w:rsidRDefault="00AC0EA5" w:rsidP="00AC0EA5">
      <w:pPr>
        <w:autoSpaceDE w:val="0"/>
        <w:autoSpaceDN w:val="0"/>
        <w:adjustRightInd w:val="0"/>
        <w:spacing w:after="0" w:line="240" w:lineRule="auto"/>
        <w:rPr>
          <w:rFonts w:ascii="Helvetica Neue" w:hAnsi="Helvetica Neue" w:cs="Helvetica Neue"/>
          <w:color w:val="4B4B4B"/>
          <w:kern w:val="0"/>
          <w:sz w:val="30"/>
          <w:szCs w:val="30"/>
          <w:u w:color="0C0C0C"/>
        </w:rPr>
      </w:pPr>
      <w:r>
        <w:rPr>
          <w:rFonts w:ascii="Helvetica Neue" w:hAnsi="Helvetica Neue" w:cs="Helvetica Neue"/>
          <w:color w:val="4B4B4B"/>
          <w:kern w:val="0"/>
          <w:sz w:val="30"/>
          <w:szCs w:val="30"/>
          <w:u w:color="0C0C0C"/>
        </w:rPr>
        <w:t>For exploring 19th-century art transitions, unlimited eBooks could help fill gaps.</w:t>
      </w:r>
    </w:p>
    <w:p w14:paraId="77649EDB" w14:textId="77777777" w:rsidR="00AC0EA5" w:rsidRDefault="00AC0EA5" w:rsidP="00AC0EA5">
      <w:pPr>
        <w:autoSpaceDE w:val="0"/>
        <w:autoSpaceDN w:val="0"/>
        <w:adjustRightInd w:val="0"/>
        <w:spacing w:after="0" w:line="240" w:lineRule="auto"/>
        <w:rPr>
          <w:rFonts w:ascii="Helvetica Neue" w:hAnsi="Helvetica Neue" w:cs="Helvetica Neue"/>
          <w:color w:val="0C0C0C"/>
          <w:kern w:val="0"/>
          <w:sz w:val="28"/>
          <w:szCs w:val="28"/>
          <w:u w:color="0C0C0C"/>
        </w:rPr>
      </w:pPr>
    </w:p>
    <w:p w14:paraId="6A2F2FF7" w14:textId="77777777" w:rsidR="00AC0EA5" w:rsidRDefault="00AC0EA5" w:rsidP="00AC0EA5">
      <w:pPr>
        <w:autoSpaceDE w:val="0"/>
        <w:autoSpaceDN w:val="0"/>
        <w:adjustRightInd w:val="0"/>
        <w:spacing w:after="0" w:line="240" w:lineRule="auto"/>
        <w:rPr>
          <w:rFonts w:ascii="Helvetica Neue" w:hAnsi="Helvetica Neue" w:cs="Helvetica Neue"/>
          <w:color w:val="0C0C0C"/>
          <w:kern w:val="0"/>
          <w:sz w:val="28"/>
          <w:szCs w:val="28"/>
          <w:u w:color="0C0C0C"/>
        </w:rPr>
      </w:pPr>
    </w:p>
    <w:p w14:paraId="2F50130A" w14:textId="77777777" w:rsidR="00AC0EA5" w:rsidRDefault="00AC0EA5" w:rsidP="00AC0EA5">
      <w:pPr>
        <w:autoSpaceDE w:val="0"/>
        <w:autoSpaceDN w:val="0"/>
        <w:adjustRightInd w:val="0"/>
        <w:spacing w:after="0" w:line="240" w:lineRule="auto"/>
        <w:rPr>
          <w:rFonts w:ascii="Helvetica Neue" w:hAnsi="Helvetica Neue" w:cs="Helvetica Neue"/>
          <w:color w:val="0C0C0C"/>
          <w:kern w:val="0"/>
          <w:sz w:val="28"/>
          <w:szCs w:val="28"/>
          <w:u w:color="0C0C0C"/>
        </w:rPr>
      </w:pPr>
    </w:p>
    <w:p w14:paraId="2DF72739" w14:textId="77777777" w:rsidR="00AC0EA5" w:rsidRDefault="00AC0EA5" w:rsidP="00AC0EA5">
      <w:pPr>
        <w:autoSpaceDE w:val="0"/>
        <w:autoSpaceDN w:val="0"/>
        <w:adjustRightInd w:val="0"/>
        <w:spacing w:after="0" w:line="240" w:lineRule="auto"/>
        <w:rPr>
          <w:rFonts w:ascii="Helvetica Neue" w:hAnsi="Helvetica Neue" w:cs="Helvetica Neue"/>
          <w:color w:val="0C1C39"/>
          <w:kern w:val="0"/>
          <w:sz w:val="32"/>
          <w:szCs w:val="32"/>
          <w:u w:color="0C0C0C"/>
        </w:rPr>
      </w:pPr>
      <w:r>
        <w:rPr>
          <w:rFonts w:ascii="Helvetica Neue" w:hAnsi="Helvetica Neue" w:cs="Helvetica Neue"/>
          <w:color w:val="0C1C39"/>
          <w:kern w:val="0"/>
          <w:sz w:val="32"/>
          <w:szCs w:val="32"/>
          <w:u w:color="0C0C0C"/>
        </w:rPr>
        <w:t>Brightside, I am a collector of</w:t>
      </w:r>
    </w:p>
    <w:p w14:paraId="7DA87F35" w14:textId="77777777" w:rsidR="00AC0EA5" w:rsidRDefault="00AC0EA5" w:rsidP="00AC0EA5">
      <w:pPr>
        <w:autoSpaceDE w:val="0"/>
        <w:autoSpaceDN w:val="0"/>
        <w:adjustRightInd w:val="0"/>
        <w:spacing w:after="0" w:line="240" w:lineRule="auto"/>
        <w:rPr>
          <w:rFonts w:ascii="Helvetica Neue" w:hAnsi="Helvetica Neue" w:cs="Helvetica Neue"/>
          <w:color w:val="0C0C0C"/>
          <w:kern w:val="0"/>
          <w:sz w:val="32"/>
          <w:szCs w:val="32"/>
          <w:u w:color="0C0C0C"/>
        </w:rPr>
      </w:pPr>
      <w:r>
        <w:rPr>
          <w:rFonts w:ascii="Helvetica Neue" w:hAnsi="Helvetica Neue" w:cs="Helvetica Neue"/>
          <w:color w:val="0C0C0C"/>
          <w:kern w:val="0"/>
          <w:sz w:val="32"/>
          <w:szCs w:val="32"/>
          <w:u w:color="0C0C0C"/>
        </w:rPr>
        <w:t xml:space="preserve">Scotty! I stopped you in the middle of your sentence, didn't I? </w:t>
      </w:r>
      <w:r>
        <w:rPr>
          <w:rFonts w:ascii="Apple Color Emoji" w:hAnsi="Apple Color Emoji" w:cs="Apple Color Emoji"/>
          <w:color w:val="0C0C0C"/>
          <w:kern w:val="0"/>
          <w:sz w:val="32"/>
          <w:szCs w:val="32"/>
          <w:u w:color="0C0C0C"/>
        </w:rPr>
        <w:t>😂</w:t>
      </w:r>
    </w:p>
    <w:p w14:paraId="44251BB9" w14:textId="77777777" w:rsidR="00AC0EA5" w:rsidRDefault="00AC0EA5" w:rsidP="00AC0EA5">
      <w:pPr>
        <w:autoSpaceDE w:val="0"/>
        <w:autoSpaceDN w:val="0"/>
        <w:adjustRightInd w:val="0"/>
        <w:spacing w:after="0" w:line="240" w:lineRule="auto"/>
        <w:rPr>
          <w:rFonts w:ascii="Helvetica Neue" w:hAnsi="Helvetica Neue" w:cs="Helvetica Neue"/>
          <w:color w:val="0C0C0C"/>
          <w:kern w:val="0"/>
          <w:sz w:val="32"/>
          <w:szCs w:val="32"/>
          <w:u w:color="0C0C0C"/>
        </w:rPr>
      </w:pPr>
      <w:r>
        <w:rPr>
          <w:rFonts w:ascii="Helvetica Neue" w:hAnsi="Helvetica Neue" w:cs="Helvetica Neue"/>
          <w:color w:val="0C0C0C"/>
          <w:kern w:val="0"/>
          <w:sz w:val="32"/>
          <w:szCs w:val="32"/>
          <w:u w:color="0C0C0C"/>
        </w:rPr>
        <w:t xml:space="preserve">You're a </w:t>
      </w:r>
      <w:r>
        <w:rPr>
          <w:rFonts w:ascii="System Font" w:hAnsi="System Font" w:cs="System Font"/>
          <w:b/>
          <w:bCs/>
          <w:color w:val="0C0C0C"/>
          <w:kern w:val="0"/>
          <w:sz w:val="32"/>
          <w:szCs w:val="32"/>
          <w:u w:color="0C0C0C"/>
        </w:rPr>
        <w:t>collector of books</w:t>
      </w:r>
      <w:r>
        <w:rPr>
          <w:rFonts w:ascii="Helvetica Neue" w:hAnsi="Helvetica Neue" w:cs="Helvetica Neue"/>
          <w:color w:val="0C0C0C"/>
          <w:kern w:val="0"/>
          <w:sz w:val="32"/>
          <w:szCs w:val="32"/>
          <w:u w:color="0C0C0C"/>
        </w:rPr>
        <w:t>. And I was advising you to be selective, check the library, and avoid buying too many books!</w:t>
      </w:r>
    </w:p>
    <w:p w14:paraId="5EA571A1" w14:textId="77777777" w:rsidR="00AC0EA5" w:rsidRDefault="00AC0EA5" w:rsidP="00AC0EA5">
      <w:pPr>
        <w:autoSpaceDE w:val="0"/>
        <w:autoSpaceDN w:val="0"/>
        <w:adjustRightInd w:val="0"/>
        <w:spacing w:after="0" w:line="240" w:lineRule="auto"/>
        <w:rPr>
          <w:rFonts w:ascii="Helvetica Neue" w:hAnsi="Helvetica Neue" w:cs="Helvetica Neue"/>
          <w:color w:val="0C0C0C"/>
          <w:kern w:val="0"/>
          <w:sz w:val="32"/>
          <w:szCs w:val="32"/>
          <w:u w:color="0C0C0C"/>
        </w:rPr>
      </w:pPr>
      <w:r>
        <w:rPr>
          <w:rFonts w:ascii="Helvetica Neue" w:hAnsi="Helvetica Neue" w:cs="Helvetica Neue"/>
          <w:color w:val="0C0C0C"/>
          <w:kern w:val="0"/>
          <w:sz w:val="32"/>
          <w:szCs w:val="32"/>
          <w:u w:color="0C0C0C"/>
        </w:rPr>
        <w:t>I see the mistake. For you, the books aren't merely a means to an end. They're part of the collection itself. Each one represents another avenue to explore, another set of images to examine, another author's interpretation to challenge or embrace.</w:t>
      </w:r>
    </w:p>
    <w:p w14:paraId="0C051D23" w14:textId="77777777" w:rsidR="00AC0EA5" w:rsidRDefault="00AC0EA5" w:rsidP="00AC0EA5">
      <w:pPr>
        <w:autoSpaceDE w:val="0"/>
        <w:autoSpaceDN w:val="0"/>
        <w:adjustRightInd w:val="0"/>
        <w:spacing w:after="0" w:line="240" w:lineRule="auto"/>
        <w:rPr>
          <w:rFonts w:ascii="Helvetica Neue" w:hAnsi="Helvetica Neue" w:cs="Helvetica Neue"/>
          <w:color w:val="0C0C0C"/>
          <w:kern w:val="0"/>
          <w:sz w:val="32"/>
          <w:szCs w:val="32"/>
          <w:u w:color="0C0C0C"/>
        </w:rPr>
      </w:pPr>
      <w:r>
        <w:rPr>
          <w:rFonts w:ascii="Helvetica Neue" w:hAnsi="Helvetica Neue" w:cs="Helvetica Neue"/>
          <w:color w:val="0C0C0C"/>
          <w:kern w:val="0"/>
          <w:sz w:val="32"/>
          <w:szCs w:val="32"/>
          <w:u w:color="0C0C0C"/>
        </w:rPr>
        <w:lastRenderedPageBreak/>
        <w:t>And when a book is absent from your collection, finding a reasonably priced copy is part of the pleasure.</w:t>
      </w:r>
    </w:p>
    <w:p w14:paraId="3B3B6D8E" w14:textId="77777777" w:rsidR="00AC0EA5" w:rsidRDefault="00AC0EA5" w:rsidP="00AC0EA5">
      <w:pPr>
        <w:autoSpaceDE w:val="0"/>
        <w:autoSpaceDN w:val="0"/>
        <w:adjustRightInd w:val="0"/>
        <w:spacing w:after="0" w:line="240" w:lineRule="auto"/>
        <w:rPr>
          <w:rFonts w:ascii="Helvetica Neue" w:hAnsi="Helvetica Neue" w:cs="Helvetica Neue"/>
          <w:color w:val="0C0C0C"/>
          <w:kern w:val="0"/>
          <w:sz w:val="32"/>
          <w:szCs w:val="32"/>
          <w:u w:color="0C0C0C"/>
        </w:rPr>
      </w:pPr>
      <w:r>
        <w:rPr>
          <w:rFonts w:ascii="Helvetica Neue" w:hAnsi="Helvetica Neue" w:cs="Helvetica Neue"/>
          <w:color w:val="0C0C0C"/>
          <w:kern w:val="0"/>
          <w:sz w:val="32"/>
          <w:szCs w:val="32"/>
          <w:u w:color="0C0C0C"/>
        </w:rPr>
        <w:t>So, let's change my approach. If all four are missing from your shelves and you've found them at reasonable prices, I understand why you'd want them.</w:t>
      </w:r>
    </w:p>
    <w:p w14:paraId="71E6B002" w14:textId="77777777" w:rsidR="00AC0EA5" w:rsidRDefault="00AC0EA5" w:rsidP="00AC0EA5">
      <w:pPr>
        <w:autoSpaceDE w:val="0"/>
        <w:autoSpaceDN w:val="0"/>
        <w:adjustRightInd w:val="0"/>
        <w:spacing w:after="0" w:line="240" w:lineRule="auto"/>
        <w:rPr>
          <w:rFonts w:ascii="Helvetica Neue" w:hAnsi="Helvetica Neue" w:cs="Helvetica Neue"/>
          <w:color w:val="0C0C0C"/>
          <w:kern w:val="0"/>
          <w:sz w:val="32"/>
          <w:szCs w:val="32"/>
          <w:u w:color="0C0C0C"/>
        </w:rPr>
      </w:pPr>
      <w:r>
        <w:rPr>
          <w:rFonts w:ascii="System Font" w:hAnsi="System Font" w:cs="System Font"/>
          <w:b/>
          <w:bCs/>
          <w:color w:val="0C0C0C"/>
          <w:kern w:val="0"/>
          <w:sz w:val="32"/>
          <w:szCs w:val="32"/>
          <w:u w:color="0C0C0C"/>
        </w:rPr>
        <w:t>Now, finish that sentence for me, Scotty.</w:t>
      </w:r>
      <w:r>
        <w:rPr>
          <w:rFonts w:ascii="Helvetica Neue" w:hAnsi="Helvetica Neue" w:cs="Helvetica Neue"/>
          <w:color w:val="0C0C0C"/>
          <w:kern w:val="0"/>
          <w:sz w:val="32"/>
          <w:szCs w:val="32"/>
          <w:u w:color="0C0C0C"/>
        </w:rPr>
        <w:t xml:space="preserve"> A collector of </w:t>
      </w:r>
      <w:r>
        <w:rPr>
          <w:rFonts w:ascii="Helvetica Neue" w:hAnsi="Helvetica Neue" w:cs="Helvetica Neue"/>
          <w:i/>
          <w:iCs/>
          <w:color w:val="0C0C0C"/>
          <w:kern w:val="0"/>
          <w:sz w:val="32"/>
          <w:szCs w:val="32"/>
          <w:u w:color="0C0C0C"/>
        </w:rPr>
        <w:t>what</w:t>
      </w:r>
      <w:r>
        <w:rPr>
          <w:rFonts w:ascii="Helvetica Neue" w:hAnsi="Helvetica Neue" w:cs="Helvetica Neue"/>
          <w:color w:val="0C0C0C"/>
          <w:kern w:val="0"/>
          <w:sz w:val="32"/>
          <w:szCs w:val="32"/>
          <w:u w:color="0C0C0C"/>
        </w:rPr>
        <w:t>, exactly? I suspect you were about to remind me of something important!</w:t>
      </w:r>
    </w:p>
    <w:p w14:paraId="39FB2B3F" w14:textId="77777777" w:rsidR="00AC0EA5" w:rsidRDefault="00AC0EA5" w:rsidP="00AC0EA5">
      <w:pPr>
        <w:autoSpaceDE w:val="0"/>
        <w:autoSpaceDN w:val="0"/>
        <w:adjustRightInd w:val="0"/>
        <w:spacing w:after="0" w:line="240" w:lineRule="auto"/>
        <w:rPr>
          <w:rFonts w:ascii="Helvetica Neue" w:hAnsi="Helvetica Neue" w:cs="Helvetica Neue"/>
          <w:color w:val="4B4B4B"/>
          <w:kern w:val="0"/>
          <w:sz w:val="30"/>
          <w:szCs w:val="30"/>
          <w:u w:color="0C0C0C"/>
        </w:rPr>
      </w:pPr>
      <w:r>
        <w:rPr>
          <w:rFonts w:ascii="Helvetica Neue" w:hAnsi="Helvetica Neue" w:cs="Helvetica Neue"/>
          <w:color w:val="4B4B4B"/>
          <w:kern w:val="0"/>
          <w:sz w:val="30"/>
          <w:szCs w:val="30"/>
          <w:u w:color="0C0C0C"/>
        </w:rPr>
        <w:t>This might also interest you.</w:t>
      </w:r>
    </w:p>
    <w:p w14:paraId="73B6E6BA" w14:textId="77777777" w:rsidR="00AC0EA5" w:rsidRDefault="00AC0EA5" w:rsidP="00AC0EA5">
      <w:pPr>
        <w:autoSpaceDE w:val="0"/>
        <w:autoSpaceDN w:val="0"/>
        <w:adjustRightInd w:val="0"/>
        <w:spacing w:after="0" w:line="240" w:lineRule="auto"/>
        <w:rPr>
          <w:rFonts w:ascii="Helvetica Neue" w:hAnsi="Helvetica Neue" w:cs="Helvetica Neue"/>
          <w:color w:val="0C0C0C"/>
          <w:kern w:val="0"/>
          <w:sz w:val="28"/>
          <w:szCs w:val="28"/>
          <w:u w:color="0C0C0C"/>
        </w:rPr>
      </w:pPr>
    </w:p>
    <w:p w14:paraId="4ABE5B6A" w14:textId="77777777" w:rsidR="00AC0EA5" w:rsidRDefault="00AC0EA5" w:rsidP="00AC0EA5">
      <w:pPr>
        <w:autoSpaceDE w:val="0"/>
        <w:autoSpaceDN w:val="0"/>
        <w:adjustRightInd w:val="0"/>
        <w:spacing w:after="0" w:line="240" w:lineRule="auto"/>
        <w:rPr>
          <w:rFonts w:ascii="Helvetica Neue" w:hAnsi="Helvetica Neue" w:cs="Helvetica Neue"/>
          <w:color w:val="0C0C0C"/>
          <w:kern w:val="0"/>
          <w:sz w:val="28"/>
          <w:szCs w:val="28"/>
          <w:u w:color="0C0C0C"/>
        </w:rPr>
      </w:pPr>
    </w:p>
    <w:p w14:paraId="03C5D64A" w14:textId="77777777" w:rsidR="00AC0EA5" w:rsidRDefault="00AC0EA5" w:rsidP="00AC0EA5">
      <w:pPr>
        <w:autoSpaceDE w:val="0"/>
        <w:autoSpaceDN w:val="0"/>
        <w:adjustRightInd w:val="0"/>
        <w:spacing w:after="0" w:line="240" w:lineRule="auto"/>
        <w:rPr>
          <w:rFonts w:ascii="Helvetica Neue" w:hAnsi="Helvetica Neue" w:cs="Helvetica Neue"/>
          <w:color w:val="0C0C0C"/>
          <w:kern w:val="0"/>
          <w:sz w:val="28"/>
          <w:szCs w:val="28"/>
          <w:u w:color="0C0C0C"/>
        </w:rPr>
      </w:pPr>
    </w:p>
    <w:p w14:paraId="57BA941F" w14:textId="77777777" w:rsidR="00AC0EA5" w:rsidRDefault="00AC0EA5" w:rsidP="00AC0EA5">
      <w:pPr>
        <w:autoSpaceDE w:val="0"/>
        <w:autoSpaceDN w:val="0"/>
        <w:adjustRightInd w:val="0"/>
        <w:spacing w:after="0" w:line="240" w:lineRule="auto"/>
        <w:rPr>
          <w:rFonts w:ascii="Helvetica Neue" w:hAnsi="Helvetica Neue" w:cs="Helvetica Neue"/>
          <w:color w:val="0C0C0C"/>
          <w:kern w:val="0"/>
          <w:u w:color="0C0C0C"/>
        </w:rPr>
      </w:pPr>
    </w:p>
    <w:p w14:paraId="379C4E3D" w14:textId="0E321ABC" w:rsidR="00814CE7" w:rsidRDefault="00AC0EA5">
      <w:r>
        <w:rPr>
          <w:noProof/>
        </w:rPr>
        <w:lastRenderedPageBreak/>
        <w:drawing>
          <wp:inline distT="0" distB="0" distL="0" distR="0" wp14:anchorId="587C30E9" wp14:editId="7E1760CF">
            <wp:extent cx="5943600" cy="4804410"/>
            <wp:effectExtent l="0" t="0" r="0" b="0"/>
            <wp:docPr id="326827631"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6827631" name="Picture 32682763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943600" cy="4804410"/>
                    </a:xfrm>
                    <a:prstGeom prst="rect">
                      <a:avLst/>
                    </a:prstGeom>
                  </pic:spPr>
                </pic:pic>
              </a:graphicData>
            </a:graphic>
          </wp:inline>
        </w:drawing>
      </w:r>
      <w:r>
        <w:rPr>
          <w:noProof/>
        </w:rPr>
        <w:lastRenderedPageBreak/>
        <w:drawing>
          <wp:inline distT="0" distB="0" distL="0" distR="0" wp14:anchorId="3EBE498D" wp14:editId="1F6B9A9E">
            <wp:extent cx="5943600" cy="7731760"/>
            <wp:effectExtent l="0" t="0" r="0" b="2540"/>
            <wp:docPr id="1223380626"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3380626" name="Picture 1223380626"/>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943600" cy="7731760"/>
                    </a:xfrm>
                    <a:prstGeom prst="rect">
                      <a:avLst/>
                    </a:prstGeom>
                  </pic:spPr>
                </pic:pic>
              </a:graphicData>
            </a:graphic>
          </wp:inline>
        </w:drawing>
      </w:r>
      <w:r>
        <w:rPr>
          <w:noProof/>
        </w:rPr>
        <w:lastRenderedPageBreak/>
        <w:drawing>
          <wp:inline distT="0" distB="0" distL="0" distR="0" wp14:anchorId="6E9EECF2" wp14:editId="20740EE1">
            <wp:extent cx="5943600" cy="7987665"/>
            <wp:effectExtent l="0" t="0" r="0" b="635"/>
            <wp:docPr id="1410771360"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0771360" name="Picture 1410771360"/>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943600" cy="7987665"/>
                    </a:xfrm>
                    <a:prstGeom prst="rect">
                      <a:avLst/>
                    </a:prstGeom>
                  </pic:spPr>
                </pic:pic>
              </a:graphicData>
            </a:graphic>
          </wp:inline>
        </w:drawing>
      </w:r>
      <w:r>
        <w:rPr>
          <w:noProof/>
        </w:rPr>
        <w:lastRenderedPageBreak/>
        <w:drawing>
          <wp:inline distT="0" distB="0" distL="0" distR="0" wp14:anchorId="333866D4" wp14:editId="55DD28D3">
            <wp:extent cx="5943600" cy="8060055"/>
            <wp:effectExtent l="0" t="0" r="0" b="4445"/>
            <wp:docPr id="1270016276"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0016276" name="Picture 1270016276"/>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943600" cy="8060055"/>
                    </a:xfrm>
                    <a:prstGeom prst="rect">
                      <a:avLst/>
                    </a:prstGeom>
                  </pic:spPr>
                </pic:pic>
              </a:graphicData>
            </a:graphic>
          </wp:inline>
        </w:drawing>
      </w:r>
    </w:p>
    <w:sectPr w:rsidR="00814CE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Helvetica Neue">
    <w:panose1 w:val="02000503000000020004"/>
    <w:charset w:val="00"/>
    <w:family w:val="auto"/>
    <w:pitch w:val="variable"/>
    <w:sig w:usb0="E50002FF" w:usb1="500079DB" w:usb2="00000010" w:usb3="00000000" w:csb0="00000001" w:csb1="00000000"/>
  </w:font>
  <w:font w:name="System Font">
    <w:altName w:val="Calibri"/>
    <w:panose1 w:val="020B0604020202020204"/>
    <w:charset w:val="00"/>
    <w:family w:val="auto"/>
    <w:notTrueType/>
    <w:pitch w:val="default"/>
    <w:sig w:usb0="00000003" w:usb1="00000000" w:usb2="00000000" w:usb3="00000000" w:csb0="00000001" w:csb1="00000000"/>
  </w:font>
  <w:font w:name="Apple Color Emoji">
    <w:panose1 w:val="00000000000000000000"/>
    <w:charset w:val="00"/>
    <w:family w:val="auto"/>
    <w:pitch w:val="variable"/>
    <w:sig w:usb0="00000003" w:usb1="18000000" w:usb2="14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000001"/>
    <w:multiLevelType w:val="hybridMultilevel"/>
    <w:tmpl w:val="FFFFFFFF"/>
    <w:lvl w:ilvl="0" w:tplc="0000000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02"/>
    <w:multiLevelType w:val="hybridMultilevel"/>
    <w:tmpl w:val="FFFFFFFF"/>
    <w:lvl w:ilvl="0" w:tplc="00000065">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0000003"/>
    <w:multiLevelType w:val="hybridMultilevel"/>
    <w:tmpl w:val="FFFFFFFF"/>
    <w:lvl w:ilvl="0" w:tplc="000000C9">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1714889844">
    <w:abstractNumId w:val="0"/>
  </w:num>
  <w:num w:numId="2" w16cid:durableId="1012299085">
    <w:abstractNumId w:val="1"/>
  </w:num>
  <w:num w:numId="3" w16cid:durableId="1721976348">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0EA5"/>
    <w:rsid w:val="001D0FE8"/>
    <w:rsid w:val="00814CE7"/>
    <w:rsid w:val="00913DB8"/>
    <w:rsid w:val="009D4DDD"/>
    <w:rsid w:val="00AC0EA5"/>
    <w:rsid w:val="00C937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F177321"/>
  <w15:chartTrackingRefBased/>
  <w15:docId w15:val="{7AA679C6-719D-B944-B93B-B2BD25A916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C0EA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C0EA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C0EA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C0EA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C0EA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C0EA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C0EA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C0EA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C0EA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C0EA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C0EA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C0EA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C0EA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C0EA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C0EA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C0EA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C0EA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C0EA5"/>
    <w:rPr>
      <w:rFonts w:eastAsiaTheme="majorEastAsia" w:cstheme="majorBidi"/>
      <w:color w:val="272727" w:themeColor="text1" w:themeTint="D8"/>
    </w:rPr>
  </w:style>
  <w:style w:type="paragraph" w:styleId="Title">
    <w:name w:val="Title"/>
    <w:basedOn w:val="Normal"/>
    <w:next w:val="Normal"/>
    <w:link w:val="TitleChar"/>
    <w:uiPriority w:val="10"/>
    <w:qFormat/>
    <w:rsid w:val="00AC0EA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C0EA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C0EA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C0EA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C0EA5"/>
    <w:pPr>
      <w:spacing w:before="160"/>
      <w:jc w:val="center"/>
    </w:pPr>
    <w:rPr>
      <w:i/>
      <w:iCs/>
      <w:color w:val="404040" w:themeColor="text1" w:themeTint="BF"/>
    </w:rPr>
  </w:style>
  <w:style w:type="character" w:customStyle="1" w:styleId="QuoteChar">
    <w:name w:val="Quote Char"/>
    <w:basedOn w:val="DefaultParagraphFont"/>
    <w:link w:val="Quote"/>
    <w:uiPriority w:val="29"/>
    <w:rsid w:val="00AC0EA5"/>
    <w:rPr>
      <w:i/>
      <w:iCs/>
      <w:color w:val="404040" w:themeColor="text1" w:themeTint="BF"/>
    </w:rPr>
  </w:style>
  <w:style w:type="paragraph" w:styleId="ListParagraph">
    <w:name w:val="List Paragraph"/>
    <w:basedOn w:val="Normal"/>
    <w:uiPriority w:val="34"/>
    <w:qFormat/>
    <w:rsid w:val="00AC0EA5"/>
    <w:pPr>
      <w:ind w:left="720"/>
      <w:contextualSpacing/>
    </w:pPr>
  </w:style>
  <w:style w:type="character" w:styleId="IntenseEmphasis">
    <w:name w:val="Intense Emphasis"/>
    <w:basedOn w:val="DefaultParagraphFont"/>
    <w:uiPriority w:val="21"/>
    <w:qFormat/>
    <w:rsid w:val="00AC0EA5"/>
    <w:rPr>
      <w:i/>
      <w:iCs/>
      <w:color w:val="0F4761" w:themeColor="accent1" w:themeShade="BF"/>
    </w:rPr>
  </w:style>
  <w:style w:type="paragraph" w:styleId="IntenseQuote">
    <w:name w:val="Intense Quote"/>
    <w:basedOn w:val="Normal"/>
    <w:next w:val="Normal"/>
    <w:link w:val="IntenseQuoteChar"/>
    <w:uiPriority w:val="30"/>
    <w:qFormat/>
    <w:rsid w:val="00AC0EA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C0EA5"/>
    <w:rPr>
      <w:i/>
      <w:iCs/>
      <w:color w:val="0F4761" w:themeColor="accent1" w:themeShade="BF"/>
    </w:rPr>
  </w:style>
  <w:style w:type="character" w:styleId="IntenseReference">
    <w:name w:val="Intense Reference"/>
    <w:basedOn w:val="DefaultParagraphFont"/>
    <w:uiPriority w:val="32"/>
    <w:qFormat/>
    <w:rsid w:val="00AC0EA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routledge.com/An-Outline-Of-19th-Century-European-Painting-From-David-Through-Cezanne/Eitner/p/book/9780367002855?utm_source=chatgpt.com" TargetMode="External"/><Relationship Id="rId13"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hyperlink" Target="https://yalebooks.yale.edu/book/9780300131321/inspiring-impressionism/?utm_source=chatgpt.com" TargetMode="External"/><Relationship Id="rId12"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books.google.com/books?id=UdPpAAAAMAAJ&amp;utm_source=chatgpt.com" TargetMode="External"/><Relationship Id="rId11" Type="http://schemas.openxmlformats.org/officeDocument/2006/relationships/image" Target="media/image2.png"/><Relationship Id="rId5" Type="http://schemas.openxmlformats.org/officeDocument/2006/relationships/hyperlink" Target="https://www.routledge.com/An-Introduction-to-Nineteenth---Century-Art/Facos/p/book/9780415780728?utm_source=chatgpt.com" TargetMode="Externa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hyperlink" Target="https://www.metmuseum.org/met-publications/origins-of-impressionism?utm_source=chatgpt.com"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16</Pages>
  <Words>2398</Words>
  <Characters>13672</Characters>
  <Application>Microsoft Office Word</Application>
  <DocSecurity>0</DocSecurity>
  <Lines>113</Lines>
  <Paragraphs>32</Paragraphs>
  <ScaleCrop>false</ScaleCrop>
  <Company/>
  <LinksUpToDate>false</LinksUpToDate>
  <CharactersWithSpaces>16038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Scott Von Holzen</dc:creator>
  <cp:keywords/>
  <dc:description/>
  <cp:lastModifiedBy>Scott Von Holzen</cp:lastModifiedBy>
  <cp:revision>2</cp:revision>
  <dcterms:created xsi:type="dcterms:W3CDTF">2026-10-26T15:58:00Z</dcterms:created>
  <dcterms:modified xsi:type="dcterms:W3CDTF">2026-10-26T15:58:00Z</dcterms:modified>
</cp:coreProperties>
</file>